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F5DE2" w14:textId="77777777" w:rsidR="00A63563" w:rsidRPr="00DC5B1B" w:rsidRDefault="001E45F9" w:rsidP="00A63563">
      <w:pPr>
        <w:spacing w:after="0" w:line="360" w:lineRule="auto"/>
        <w:jc w:val="center"/>
        <w:rPr>
          <w:rFonts w:ascii="Calibri Light" w:hAnsi="Calibri Light" w:cs="Calibri Light"/>
          <w:b/>
          <w:color w:val="FF0000"/>
        </w:rPr>
      </w:pPr>
      <w:r w:rsidRPr="00DC5B1B">
        <w:rPr>
          <w:rFonts w:ascii="Calibri Light" w:hAnsi="Calibri Light" w:cs="Calibri Light"/>
          <w:b/>
        </w:rPr>
        <w:t>PROCESO GESTIÓN DEL TALENTO HUMANO</w:t>
      </w:r>
    </w:p>
    <w:p w14:paraId="2641939A" w14:textId="77777777" w:rsidR="001E45F9" w:rsidRPr="00DC5B1B" w:rsidRDefault="00A63563" w:rsidP="001E45F9">
      <w:pPr>
        <w:spacing w:after="0" w:line="360" w:lineRule="auto"/>
        <w:jc w:val="center"/>
        <w:rPr>
          <w:rFonts w:ascii="Calibri Light" w:hAnsi="Calibri Light" w:cs="Calibri Light"/>
          <w:b/>
          <w:color w:val="000000"/>
        </w:rPr>
      </w:pPr>
      <w:r w:rsidRPr="00DC5B1B">
        <w:rPr>
          <w:rFonts w:ascii="Calibri Light" w:hAnsi="Calibri Light" w:cs="Calibri Light"/>
          <w:b/>
        </w:rPr>
        <w:t xml:space="preserve">FORMATO </w:t>
      </w:r>
      <w:r w:rsidR="001E45F9" w:rsidRPr="00DC5B1B">
        <w:rPr>
          <w:rFonts w:ascii="Calibri Light" w:hAnsi="Calibri Light" w:cs="Calibri Light"/>
          <w:b/>
          <w:color w:val="000000"/>
        </w:rPr>
        <w:t xml:space="preserve">ESTUDIO PREVIO </w:t>
      </w:r>
    </w:p>
    <w:p w14:paraId="0CA7E1C9" w14:textId="77777777" w:rsidR="00A06F9C" w:rsidRPr="00DC5B1B" w:rsidRDefault="001E45F9" w:rsidP="5CC0562C">
      <w:pPr>
        <w:pStyle w:val="Estilo"/>
        <w:spacing w:line="240" w:lineRule="atLeast"/>
        <w:ind w:left="11" w:right="23"/>
        <w:jc w:val="center"/>
        <w:rPr>
          <w:rFonts w:ascii="Calibri Light" w:hAnsi="Calibri Light" w:cs="Calibri Light"/>
          <w:b/>
          <w:bCs/>
          <w:color w:val="000000" w:themeColor="text1"/>
          <w:sz w:val="22"/>
          <w:szCs w:val="22"/>
        </w:rPr>
      </w:pPr>
      <w:r w:rsidRPr="00DC5B1B">
        <w:rPr>
          <w:rFonts w:ascii="Calibri Light" w:hAnsi="Calibri Light" w:cs="Calibri Light"/>
          <w:b/>
          <w:bCs/>
          <w:color w:val="000000" w:themeColor="text1"/>
          <w:sz w:val="22"/>
          <w:szCs w:val="22"/>
        </w:rPr>
        <w:t xml:space="preserve">PARA DETERMINAR LA CONVENIENCIA Y </w:t>
      </w:r>
      <w:proofErr w:type="gramStart"/>
      <w:r w:rsidRPr="00DC5B1B">
        <w:rPr>
          <w:rFonts w:ascii="Calibri Light" w:hAnsi="Calibri Light" w:cs="Calibri Light"/>
          <w:b/>
          <w:bCs/>
          <w:color w:val="000000" w:themeColor="text1"/>
          <w:sz w:val="22"/>
          <w:szCs w:val="22"/>
        </w:rPr>
        <w:t xml:space="preserve">OPORTUNIDAD </w:t>
      </w:r>
      <w:r w:rsidR="0D74A0CC" w:rsidRPr="00DC5B1B">
        <w:rPr>
          <w:rFonts w:ascii="Calibri Light" w:hAnsi="Calibri Light" w:cs="Calibri Light"/>
          <w:b/>
          <w:bCs/>
          <w:color w:val="000000" w:themeColor="text1"/>
          <w:sz w:val="22"/>
          <w:szCs w:val="22"/>
        </w:rPr>
        <w:t xml:space="preserve"> PARA</w:t>
      </w:r>
      <w:proofErr w:type="gramEnd"/>
      <w:r w:rsidR="0D74A0CC" w:rsidRPr="00DC5B1B">
        <w:rPr>
          <w:rFonts w:ascii="Calibri Light" w:hAnsi="Calibri Light" w:cs="Calibri Light"/>
          <w:b/>
          <w:bCs/>
          <w:color w:val="000000" w:themeColor="text1"/>
          <w:sz w:val="22"/>
          <w:szCs w:val="22"/>
        </w:rPr>
        <w:t xml:space="preserve"> CONTRATOS DE PRESTACIÓN DE SERVICIOS PROFESIONALES Y/O DE APOYO A LA GESTIÓN </w:t>
      </w:r>
    </w:p>
    <w:p w14:paraId="5A7ADBD0" w14:textId="370B9A57" w:rsidR="00716AF9" w:rsidRPr="00DC5B1B" w:rsidRDefault="00467854" w:rsidP="00716AF9">
      <w:pPr>
        <w:widowControl w:val="0"/>
        <w:autoSpaceDE w:val="0"/>
        <w:autoSpaceDN w:val="0"/>
        <w:adjustRightInd w:val="0"/>
        <w:spacing w:after="0" w:line="240" w:lineRule="atLeast"/>
        <w:jc w:val="center"/>
        <w:rPr>
          <w:rFonts w:ascii="Calibri Light" w:eastAsia="Times New Roman" w:hAnsi="Calibri Light" w:cs="Calibri Light"/>
          <w:b/>
          <w:bCs/>
          <w:color w:val="000000" w:themeColor="text1"/>
          <w:lang w:eastAsia="es-CO"/>
        </w:rPr>
      </w:pPr>
      <w:r w:rsidRPr="00DC5B1B">
        <w:rPr>
          <w:rFonts w:ascii="Calibri Light" w:eastAsia="Times New Roman" w:hAnsi="Calibri Light" w:cs="Calibri Light"/>
          <w:b/>
          <w:bCs/>
          <w:color w:val="000000" w:themeColor="text1"/>
          <w:lang w:eastAsia="es-CO"/>
        </w:rPr>
        <w:t>BIENESTAR - APOYO DE SOSTENIMIENTO</w:t>
      </w:r>
    </w:p>
    <w:p w14:paraId="532CC303" w14:textId="77777777" w:rsidR="00467854" w:rsidRPr="00DC5B1B" w:rsidRDefault="00467854" w:rsidP="00716AF9">
      <w:pPr>
        <w:widowControl w:val="0"/>
        <w:autoSpaceDE w:val="0"/>
        <w:autoSpaceDN w:val="0"/>
        <w:adjustRightInd w:val="0"/>
        <w:spacing w:after="0" w:line="240" w:lineRule="atLeast"/>
        <w:jc w:val="center"/>
        <w:rPr>
          <w:rFonts w:ascii="Calibri Light" w:eastAsia="Times New Roman" w:hAnsi="Calibri Light" w:cs="Calibri Light"/>
          <w:color w:val="000000"/>
          <w:lang w:eastAsia="es-CO"/>
        </w:rPr>
      </w:pP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0"/>
        <w:gridCol w:w="7639"/>
      </w:tblGrid>
      <w:tr w:rsidR="001E45F9" w:rsidRPr="00DC5B1B" w14:paraId="4C8C810E" w14:textId="77777777" w:rsidTr="008B545F">
        <w:trPr>
          <w:trHeight w:val="1125"/>
        </w:trPr>
        <w:tc>
          <w:tcPr>
            <w:tcW w:w="1990" w:type="dxa"/>
            <w:shd w:val="clear" w:color="auto" w:fill="auto"/>
            <w:noWrap/>
            <w:vAlign w:val="center"/>
            <w:hideMark/>
          </w:tcPr>
          <w:p w14:paraId="772CB7A6" w14:textId="72D1EAEC" w:rsidR="001E45F9" w:rsidRPr="00DC5B1B" w:rsidRDefault="001E45F9" w:rsidP="001E45F9">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OBJETO:</w:t>
            </w:r>
          </w:p>
          <w:p w14:paraId="098E44BC" w14:textId="77777777" w:rsidR="001E45F9" w:rsidRPr="00DC5B1B" w:rsidRDefault="001E45F9" w:rsidP="001E45F9">
            <w:pPr>
              <w:spacing w:after="0" w:line="240" w:lineRule="auto"/>
              <w:rPr>
                <w:rFonts w:ascii="Calibri Light" w:eastAsia="Times New Roman" w:hAnsi="Calibri Light" w:cs="Calibri Light"/>
                <w:b/>
                <w:bCs/>
                <w:color w:val="000000"/>
                <w:lang w:eastAsia="es-CO"/>
              </w:rPr>
            </w:pPr>
          </w:p>
        </w:tc>
        <w:tc>
          <w:tcPr>
            <w:tcW w:w="7639" w:type="dxa"/>
            <w:shd w:val="clear" w:color="auto" w:fill="auto"/>
            <w:noWrap/>
            <w:vAlign w:val="bottom"/>
            <w:hideMark/>
          </w:tcPr>
          <w:p w14:paraId="38856922" w14:textId="77777777" w:rsidR="00DC5B1B" w:rsidRDefault="00467854" w:rsidP="00716AF9">
            <w:pPr>
              <w:pStyle w:val="Estilo"/>
              <w:ind w:right="11"/>
              <w:jc w:val="both"/>
              <w:rPr>
                <w:rFonts w:ascii="Calibri Light" w:hAnsi="Calibri Light" w:cs="Calibri Light"/>
                <w:i/>
                <w:iCs/>
                <w:color w:val="000000" w:themeColor="text1"/>
                <w:sz w:val="22"/>
                <w:szCs w:val="22"/>
                <w:lang w:val="es-ES"/>
              </w:rPr>
            </w:pPr>
            <w:r w:rsidRPr="00DC5B1B">
              <w:rPr>
                <w:rFonts w:ascii="Calibri Light" w:hAnsi="Calibri Light" w:cs="Calibri Light"/>
                <w:i/>
                <w:iCs/>
                <w:color w:val="000000" w:themeColor="text1"/>
                <w:sz w:val="22"/>
                <w:szCs w:val="22"/>
                <w:lang w:val="es-ES"/>
              </w:rPr>
              <w:t>Prestar los servicios personales de carácter temporal para desarrollar actividades relacionadas con la asignación y seguimiento de apoyos socioeconómicos y estímulos a los aprendices del Centro de Comercio y Servicios del SENA, Regional Cauca, en el marco del Plan Nacional Integral de Bienestar al Aprendiz y normatividad vigente</w:t>
            </w:r>
          </w:p>
          <w:p w14:paraId="31EF834A" w14:textId="547C1D85" w:rsidR="001E2AE3" w:rsidRPr="00DC5B1B" w:rsidRDefault="00467854" w:rsidP="00716AF9">
            <w:pPr>
              <w:pStyle w:val="Estilo"/>
              <w:ind w:right="11"/>
              <w:jc w:val="both"/>
              <w:rPr>
                <w:rFonts w:ascii="Calibri Light" w:hAnsi="Calibri Light" w:cs="Calibri Light"/>
                <w:i/>
                <w:iCs/>
                <w:color w:val="000000"/>
                <w:sz w:val="22"/>
                <w:szCs w:val="22"/>
                <w:highlight w:val="yellow"/>
                <w:lang w:val="es-ES"/>
              </w:rPr>
            </w:pPr>
            <w:r w:rsidRPr="00DC5B1B">
              <w:rPr>
                <w:rFonts w:ascii="Calibri Light" w:hAnsi="Calibri Light" w:cs="Calibri Light"/>
                <w:i/>
                <w:iCs/>
                <w:color w:val="000000" w:themeColor="text1"/>
                <w:sz w:val="22"/>
                <w:szCs w:val="22"/>
                <w:lang w:val="es-ES"/>
              </w:rPr>
              <w:t>.</w:t>
            </w:r>
          </w:p>
        </w:tc>
      </w:tr>
      <w:tr w:rsidR="001F043C" w:rsidRPr="00DC5B1B" w14:paraId="02E7882C" w14:textId="77777777" w:rsidTr="001C2CA7">
        <w:trPr>
          <w:trHeight w:val="413"/>
        </w:trPr>
        <w:tc>
          <w:tcPr>
            <w:tcW w:w="1990" w:type="dxa"/>
            <w:shd w:val="clear" w:color="auto" w:fill="auto"/>
            <w:noWrap/>
            <w:vAlign w:val="center"/>
            <w:hideMark/>
          </w:tcPr>
          <w:p w14:paraId="6F3E625E" w14:textId="7B065B68" w:rsidR="0019729C" w:rsidRPr="00DC5B1B" w:rsidRDefault="001F043C" w:rsidP="0019729C">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EDUCACIÓN Y/O FORMACIÓN</w:t>
            </w:r>
            <w:r w:rsidR="0019729C" w:rsidRPr="00DC5B1B">
              <w:rPr>
                <w:rFonts w:ascii="Calibri Light" w:eastAsia="Times New Roman" w:hAnsi="Calibri Light" w:cs="Calibri Light"/>
                <w:b/>
                <w:bCs/>
                <w:color w:val="000000"/>
                <w:lang w:eastAsia="es-CO"/>
              </w:rPr>
              <w:t xml:space="preserve"> EXPERIENCIA </w:t>
            </w:r>
          </w:p>
          <w:p w14:paraId="3A54A5CE" w14:textId="47509F91" w:rsidR="001F043C" w:rsidRPr="00DC5B1B" w:rsidRDefault="0019729C" w:rsidP="0019729C">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RELACIONADA:</w:t>
            </w:r>
          </w:p>
          <w:p w14:paraId="453FC164" w14:textId="73292D85" w:rsidR="001F043C" w:rsidRPr="00DC5B1B" w:rsidRDefault="001F043C" w:rsidP="00BD7913">
            <w:pPr>
              <w:spacing w:after="0" w:line="240" w:lineRule="auto"/>
              <w:rPr>
                <w:rFonts w:ascii="Calibri Light" w:eastAsia="Times New Roman" w:hAnsi="Calibri Light" w:cs="Calibri Light"/>
                <w:b/>
                <w:bCs/>
                <w:color w:val="000000"/>
                <w:lang w:eastAsia="es-CO"/>
              </w:rPr>
            </w:pPr>
          </w:p>
        </w:tc>
        <w:tc>
          <w:tcPr>
            <w:tcW w:w="7639" w:type="dxa"/>
            <w:shd w:val="clear" w:color="auto" w:fill="auto"/>
            <w:noWrap/>
            <w:vAlign w:val="bottom"/>
            <w:hideMark/>
          </w:tcPr>
          <w:p w14:paraId="642C9564" w14:textId="6F72509C" w:rsidR="001F043C" w:rsidRPr="00DC5B1B" w:rsidRDefault="00716AF9" w:rsidP="000052E9">
            <w:pPr>
              <w:spacing w:after="0" w:line="240" w:lineRule="atLeast"/>
              <w:contextualSpacing/>
              <w:jc w:val="both"/>
              <w:rPr>
                <w:rFonts w:ascii="Calibri Light" w:hAnsi="Calibri Light" w:cs="Calibri Light"/>
                <w:highlight w:val="red"/>
                <w:lang w:eastAsia="es-CO"/>
              </w:rPr>
            </w:pPr>
            <w:r w:rsidRPr="00DC5B1B">
              <w:rPr>
                <w:rFonts w:ascii="Calibri Light" w:hAnsi="Calibri Light" w:cs="Calibri Light"/>
                <w:b/>
                <w:bCs/>
                <w:lang w:eastAsia="es-CO"/>
              </w:rPr>
              <w:t xml:space="preserve">PERFIL REQUERIDO: </w:t>
            </w:r>
            <w:proofErr w:type="spellStart"/>
            <w:r w:rsidR="00DC5B1B" w:rsidRPr="00DC5B1B">
              <w:rPr>
                <w:rFonts w:ascii="Calibri Light" w:hAnsi="Calibri Light" w:cs="Calibri Light"/>
                <w:lang w:eastAsia="es-CO"/>
              </w:rPr>
              <w:t>Tecnologo</w:t>
            </w:r>
            <w:proofErr w:type="spellEnd"/>
            <w:r w:rsidR="00DC5B1B" w:rsidRPr="00DC5B1B">
              <w:rPr>
                <w:rFonts w:ascii="Calibri Light" w:hAnsi="Calibri Light" w:cs="Calibri Light"/>
                <w:lang w:eastAsia="es-CO"/>
              </w:rPr>
              <w:t xml:space="preserve"> en áreas administrativas o afines.</w:t>
            </w:r>
          </w:p>
          <w:p w14:paraId="56290DED" w14:textId="77777777" w:rsidR="00716AF9" w:rsidRPr="00DC5B1B" w:rsidRDefault="00716AF9" w:rsidP="000052E9">
            <w:pPr>
              <w:spacing w:after="0" w:line="240" w:lineRule="atLeast"/>
              <w:contextualSpacing/>
              <w:jc w:val="both"/>
              <w:rPr>
                <w:rFonts w:ascii="Calibri Light" w:hAnsi="Calibri Light" w:cs="Calibri Light"/>
                <w:b/>
                <w:bCs/>
                <w:highlight w:val="red"/>
                <w:lang w:eastAsia="es-CO"/>
              </w:rPr>
            </w:pPr>
          </w:p>
          <w:p w14:paraId="21FDE7E4" w14:textId="12FF1BC1" w:rsidR="00716AF9" w:rsidRDefault="00716AF9" w:rsidP="000052E9">
            <w:pPr>
              <w:spacing w:after="0" w:line="240" w:lineRule="atLeast"/>
              <w:contextualSpacing/>
              <w:jc w:val="both"/>
              <w:rPr>
                <w:rFonts w:ascii="Calibri Light" w:hAnsi="Calibri Light" w:cs="Calibri Light"/>
                <w:lang w:eastAsia="es-CO"/>
              </w:rPr>
            </w:pPr>
            <w:r w:rsidRPr="00DC5B1B">
              <w:rPr>
                <w:rFonts w:ascii="Calibri Light" w:hAnsi="Calibri Light" w:cs="Calibri Light"/>
                <w:b/>
                <w:bCs/>
                <w:lang w:eastAsia="es-CO"/>
              </w:rPr>
              <w:t>EXPERIENCIA RELACIONADA</w:t>
            </w:r>
            <w:r w:rsidR="000052E9" w:rsidRPr="00DC5B1B">
              <w:rPr>
                <w:rFonts w:ascii="Calibri Light" w:hAnsi="Calibri Light" w:cs="Calibri Light"/>
                <w:b/>
                <w:bCs/>
                <w:lang w:eastAsia="es-CO"/>
              </w:rPr>
              <w:t xml:space="preserve">: </w:t>
            </w:r>
            <w:r w:rsidR="00226DB7" w:rsidRPr="00DC5B1B">
              <w:rPr>
                <w:rFonts w:ascii="Calibri Light" w:hAnsi="Calibri Light" w:cs="Calibri Light"/>
                <w:lang w:eastAsia="es-CO"/>
              </w:rPr>
              <w:t xml:space="preserve">12 meses de </w:t>
            </w:r>
            <w:r w:rsidR="006C2AF7" w:rsidRPr="00DC5B1B">
              <w:rPr>
                <w:rFonts w:ascii="Calibri Light" w:hAnsi="Calibri Light" w:cs="Calibri Light"/>
                <w:lang w:eastAsia="es-CO"/>
              </w:rPr>
              <w:t>experiencia</w:t>
            </w:r>
            <w:r w:rsidR="00DC5B1B">
              <w:rPr>
                <w:rFonts w:ascii="Calibri Light" w:hAnsi="Calibri Light" w:cs="Calibri Light"/>
                <w:lang w:eastAsia="es-CO"/>
              </w:rPr>
              <w:t xml:space="preserve"> relacionada con las actividades del objeto a contratar.</w:t>
            </w:r>
          </w:p>
          <w:p w14:paraId="5FD87615" w14:textId="77777777" w:rsidR="00DC5B1B" w:rsidRPr="00DC5B1B" w:rsidRDefault="00DC5B1B" w:rsidP="000052E9">
            <w:pPr>
              <w:spacing w:after="0" w:line="240" w:lineRule="atLeast"/>
              <w:contextualSpacing/>
              <w:jc w:val="both"/>
              <w:rPr>
                <w:rFonts w:ascii="Calibri Light" w:hAnsi="Calibri Light" w:cs="Calibri Light"/>
                <w:b/>
                <w:bCs/>
                <w:lang w:eastAsia="es-CO"/>
              </w:rPr>
            </w:pPr>
          </w:p>
          <w:p w14:paraId="39EAE1DC" w14:textId="07ECC994" w:rsidR="006C2AF7" w:rsidRPr="00DC5B1B" w:rsidRDefault="006C2AF7" w:rsidP="00BC58BB">
            <w:pPr>
              <w:spacing w:after="0" w:line="240" w:lineRule="atLeast"/>
              <w:contextualSpacing/>
              <w:jc w:val="both"/>
              <w:rPr>
                <w:rFonts w:ascii="Calibri Light" w:hAnsi="Calibri Light" w:cs="Calibri Light"/>
                <w:b/>
                <w:bCs/>
                <w:highlight w:val="lightGray"/>
                <w:lang w:eastAsia="es-CO"/>
              </w:rPr>
            </w:pPr>
          </w:p>
        </w:tc>
      </w:tr>
      <w:tr w:rsidR="001E45F9" w:rsidRPr="00DC5B1B" w14:paraId="41A4E1F9" w14:textId="77777777" w:rsidTr="00914114">
        <w:trPr>
          <w:trHeight w:val="987"/>
        </w:trPr>
        <w:tc>
          <w:tcPr>
            <w:tcW w:w="1990" w:type="dxa"/>
            <w:shd w:val="clear" w:color="auto" w:fill="auto"/>
            <w:noWrap/>
            <w:vAlign w:val="center"/>
            <w:hideMark/>
          </w:tcPr>
          <w:p w14:paraId="11AA6FD0" w14:textId="77777777" w:rsidR="001E45F9" w:rsidRPr="00DC5B1B" w:rsidRDefault="001E45F9" w:rsidP="001E45F9">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VALOR Y FORMA DE PAGO:</w:t>
            </w:r>
          </w:p>
          <w:p w14:paraId="67D864C9" w14:textId="5A232760" w:rsidR="00EF018D" w:rsidRPr="00DC5B1B" w:rsidRDefault="00EF018D" w:rsidP="001E45F9">
            <w:pPr>
              <w:spacing w:after="0" w:line="240" w:lineRule="auto"/>
              <w:rPr>
                <w:rFonts w:ascii="Calibri Light" w:eastAsia="Times New Roman" w:hAnsi="Calibri Light" w:cs="Calibri Light"/>
                <w:b/>
                <w:bCs/>
                <w:color w:val="000000"/>
                <w:lang w:eastAsia="es-CO"/>
              </w:rPr>
            </w:pPr>
          </w:p>
        </w:tc>
        <w:tc>
          <w:tcPr>
            <w:tcW w:w="7639" w:type="dxa"/>
            <w:shd w:val="clear" w:color="auto" w:fill="auto"/>
            <w:noWrap/>
            <w:vAlign w:val="bottom"/>
            <w:hideMark/>
          </w:tcPr>
          <w:p w14:paraId="60B1A385" w14:textId="0E36DB99" w:rsidR="001E45F9" w:rsidRDefault="00716AF9" w:rsidP="001E45F9">
            <w:pPr>
              <w:spacing w:after="0" w:line="240" w:lineRule="atLeast"/>
              <w:contextualSpacing/>
              <w:jc w:val="both"/>
              <w:rPr>
                <w:rFonts w:ascii="Calibri Light" w:eastAsia="Times New Roman" w:hAnsi="Calibri Light" w:cs="Calibri Light"/>
                <w:color w:val="000000" w:themeColor="text1"/>
                <w:lang w:eastAsia="es-CO"/>
              </w:rPr>
            </w:pPr>
            <w:r w:rsidRPr="00DC5B1B">
              <w:rPr>
                <w:rFonts w:ascii="Calibri Light" w:eastAsia="Times New Roman" w:hAnsi="Calibri Light" w:cs="Calibri Light"/>
                <w:b/>
                <w:bCs/>
                <w:color w:val="000000" w:themeColor="text1"/>
                <w:lang w:eastAsia="es-CO"/>
              </w:rPr>
              <w:t>VALOR TOTAL</w:t>
            </w:r>
            <w:r w:rsidRPr="00DC5B1B">
              <w:rPr>
                <w:rFonts w:ascii="Calibri Light" w:eastAsia="Times New Roman" w:hAnsi="Calibri Light" w:cs="Calibri Light"/>
                <w:color w:val="000000" w:themeColor="text1"/>
                <w:lang w:eastAsia="es-CO"/>
              </w:rPr>
              <w:t xml:space="preserve">: $ </w:t>
            </w:r>
            <w:r w:rsidR="00467854" w:rsidRPr="00DC5B1B">
              <w:rPr>
                <w:rFonts w:ascii="Calibri Light" w:eastAsia="Times New Roman" w:hAnsi="Calibri Light" w:cs="Calibri Light"/>
                <w:color w:val="000000" w:themeColor="text1"/>
                <w:lang w:eastAsia="es-CO"/>
              </w:rPr>
              <w:t>26.521.875</w:t>
            </w:r>
          </w:p>
          <w:p w14:paraId="6993397F" w14:textId="77777777" w:rsidR="00DC5B1B" w:rsidRPr="00DC5B1B" w:rsidRDefault="00DC5B1B" w:rsidP="001E45F9">
            <w:pPr>
              <w:spacing w:after="0" w:line="240" w:lineRule="atLeast"/>
              <w:contextualSpacing/>
              <w:jc w:val="both"/>
              <w:rPr>
                <w:rFonts w:ascii="Calibri Light" w:eastAsia="Times New Roman" w:hAnsi="Calibri Light" w:cs="Calibri Light"/>
                <w:color w:val="000000" w:themeColor="text1"/>
                <w:lang w:eastAsia="es-CO"/>
              </w:rPr>
            </w:pPr>
          </w:p>
          <w:p w14:paraId="09FCBF03" w14:textId="5011B0D3" w:rsidR="00716AF9" w:rsidRDefault="00716AF9" w:rsidP="001E45F9">
            <w:pPr>
              <w:spacing w:after="0" w:line="240" w:lineRule="atLeast"/>
              <w:contextualSpacing/>
              <w:jc w:val="both"/>
              <w:rPr>
                <w:rFonts w:ascii="Calibri Light" w:eastAsia="Times New Roman" w:hAnsi="Calibri Light" w:cs="Calibri Light"/>
                <w:color w:val="000000" w:themeColor="text1"/>
                <w:lang w:eastAsia="es-CO"/>
              </w:rPr>
            </w:pPr>
            <w:r w:rsidRPr="00DC5B1B">
              <w:rPr>
                <w:rFonts w:ascii="Calibri Light" w:eastAsia="Times New Roman" w:hAnsi="Calibri Light" w:cs="Calibri Light"/>
                <w:b/>
                <w:bCs/>
                <w:color w:val="000000" w:themeColor="text1"/>
                <w:lang w:eastAsia="es-CO"/>
              </w:rPr>
              <w:t>HONORARIOS MENSUALES</w:t>
            </w:r>
            <w:r w:rsidRPr="00DC5B1B">
              <w:rPr>
                <w:rFonts w:ascii="Calibri Light" w:eastAsia="Times New Roman" w:hAnsi="Calibri Light" w:cs="Calibri Light"/>
                <w:color w:val="000000" w:themeColor="text1"/>
                <w:lang w:eastAsia="es-CO"/>
              </w:rPr>
              <w:t xml:space="preserve"> $ </w:t>
            </w:r>
            <w:r w:rsidR="00467854" w:rsidRPr="00DC5B1B">
              <w:rPr>
                <w:rFonts w:ascii="Calibri Light" w:eastAsia="Times New Roman" w:hAnsi="Calibri Light" w:cs="Calibri Light"/>
                <w:color w:val="000000" w:themeColor="text1"/>
                <w:lang w:eastAsia="es-CO"/>
              </w:rPr>
              <w:t>2.306.250</w:t>
            </w:r>
          </w:p>
          <w:p w14:paraId="51B979E0" w14:textId="77777777" w:rsidR="00DC5B1B" w:rsidRPr="00DC5B1B" w:rsidRDefault="00DC5B1B" w:rsidP="001E45F9">
            <w:pPr>
              <w:spacing w:after="0" w:line="240" w:lineRule="atLeast"/>
              <w:contextualSpacing/>
              <w:jc w:val="both"/>
              <w:rPr>
                <w:rFonts w:ascii="Calibri Light" w:eastAsia="Times New Roman" w:hAnsi="Calibri Light" w:cs="Calibri Light"/>
                <w:color w:val="000000" w:themeColor="text1"/>
                <w:lang w:eastAsia="es-CO"/>
              </w:rPr>
            </w:pPr>
          </w:p>
          <w:p w14:paraId="3E5E9470" w14:textId="77777777" w:rsidR="00716AF9" w:rsidRDefault="00716AF9" w:rsidP="001E45F9">
            <w:pPr>
              <w:spacing w:after="0" w:line="240" w:lineRule="atLeast"/>
              <w:contextualSpacing/>
              <w:jc w:val="both"/>
              <w:rPr>
                <w:rFonts w:ascii="Calibri Light" w:eastAsia="Times New Roman" w:hAnsi="Calibri Light" w:cs="Calibri Light"/>
                <w:color w:val="000000" w:themeColor="text1"/>
                <w:lang w:eastAsia="es-CO"/>
              </w:rPr>
            </w:pPr>
            <w:r w:rsidRPr="00DC5B1B">
              <w:rPr>
                <w:rFonts w:ascii="Calibri Light" w:eastAsia="Times New Roman" w:hAnsi="Calibri Light" w:cs="Calibri Light"/>
                <w:b/>
                <w:bCs/>
                <w:color w:val="000000" w:themeColor="text1"/>
                <w:lang w:eastAsia="es-CO"/>
              </w:rPr>
              <w:t>FORMA DE PAGO</w:t>
            </w:r>
            <w:r w:rsidRPr="00DC5B1B">
              <w:rPr>
                <w:rFonts w:ascii="Calibri Light" w:eastAsia="Times New Roman" w:hAnsi="Calibri Light" w:cs="Calibri Light"/>
                <w:color w:val="000000" w:themeColor="text1"/>
                <w:lang w:eastAsia="es-CO"/>
              </w:rPr>
              <w:t xml:space="preserve">: </w:t>
            </w:r>
            <w:r w:rsidR="000003A3" w:rsidRPr="00DC5B1B">
              <w:rPr>
                <w:rFonts w:ascii="Calibri Light" w:eastAsia="Times New Roman" w:hAnsi="Calibri Light" w:cs="Calibri Light"/>
                <w:color w:val="000000" w:themeColor="text1"/>
                <w:lang w:eastAsia="es-CO"/>
              </w:rPr>
              <w:t xml:space="preserve">A) Un primer pago, por valor de un </w:t>
            </w:r>
            <w:proofErr w:type="spellStart"/>
            <w:r w:rsidR="000003A3" w:rsidRPr="00DC5B1B">
              <w:rPr>
                <w:rFonts w:ascii="Calibri Light" w:eastAsia="Times New Roman" w:hAnsi="Calibri Light" w:cs="Calibri Light"/>
                <w:color w:val="000000" w:themeColor="text1"/>
                <w:lang w:eastAsia="es-CO"/>
              </w:rPr>
              <w:t>millon</w:t>
            </w:r>
            <w:proofErr w:type="spellEnd"/>
            <w:r w:rsidR="000003A3" w:rsidRPr="00DC5B1B">
              <w:rPr>
                <w:rFonts w:ascii="Calibri Light" w:eastAsia="Times New Roman" w:hAnsi="Calibri Light" w:cs="Calibri Light"/>
                <w:color w:val="000000" w:themeColor="text1"/>
                <w:lang w:eastAsia="es-CO"/>
              </w:rPr>
              <w:t xml:space="preserve"> ciento cincuenta y tres mil ciento veinticinco pesos ($1.153.125) COP Incluido IVA, por el mes de enero de 2022. B) Once pagos iguales, por valor de dos millones trescientos seis mil doscientos cincuenta pesos ($2.306.250) COP Incluido IVA, por los meses de febrero a diciembre de 2022.</w:t>
            </w:r>
          </w:p>
          <w:p w14:paraId="739F4EF4" w14:textId="53855D71" w:rsidR="00DC5B1B" w:rsidRPr="00DC5B1B" w:rsidRDefault="00DC5B1B" w:rsidP="001E45F9">
            <w:pPr>
              <w:spacing w:after="0" w:line="240" w:lineRule="atLeast"/>
              <w:contextualSpacing/>
              <w:jc w:val="both"/>
              <w:rPr>
                <w:rFonts w:ascii="Calibri Light" w:eastAsia="Times New Roman" w:hAnsi="Calibri Light" w:cs="Calibri Light"/>
                <w:color w:val="000000" w:themeColor="text1"/>
                <w:lang w:eastAsia="es-CO"/>
              </w:rPr>
            </w:pPr>
          </w:p>
        </w:tc>
      </w:tr>
      <w:tr w:rsidR="001E45F9" w:rsidRPr="00DC5B1B" w14:paraId="5CF2F492" w14:textId="77777777" w:rsidTr="00914114">
        <w:trPr>
          <w:trHeight w:val="116"/>
        </w:trPr>
        <w:tc>
          <w:tcPr>
            <w:tcW w:w="1990" w:type="dxa"/>
            <w:shd w:val="clear" w:color="auto" w:fill="auto"/>
            <w:noWrap/>
            <w:vAlign w:val="center"/>
            <w:hideMark/>
          </w:tcPr>
          <w:p w14:paraId="6D7DE6B2" w14:textId="77777777" w:rsidR="001E45F9" w:rsidRPr="00DC5B1B" w:rsidRDefault="001E45F9" w:rsidP="001E45F9">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PLAZO:</w:t>
            </w:r>
          </w:p>
        </w:tc>
        <w:tc>
          <w:tcPr>
            <w:tcW w:w="7639" w:type="dxa"/>
            <w:shd w:val="clear" w:color="auto" w:fill="auto"/>
            <w:noWrap/>
            <w:vAlign w:val="bottom"/>
            <w:hideMark/>
          </w:tcPr>
          <w:p w14:paraId="12407D2D" w14:textId="77777777" w:rsidR="001E45F9" w:rsidRDefault="009F7B05" w:rsidP="001F043C">
            <w:pPr>
              <w:spacing w:after="0" w:line="240" w:lineRule="auto"/>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 xml:space="preserve">Desde la </w:t>
            </w:r>
            <w:proofErr w:type="spellStart"/>
            <w:r w:rsidRPr="00DC5B1B">
              <w:rPr>
                <w:rFonts w:ascii="Calibri Light" w:eastAsia="Times New Roman" w:hAnsi="Calibri Light" w:cs="Calibri Light"/>
                <w:color w:val="000000"/>
                <w:lang w:eastAsia="es-CO"/>
              </w:rPr>
              <w:t>legalizacion</w:t>
            </w:r>
            <w:proofErr w:type="spellEnd"/>
            <w:r w:rsidRPr="00DC5B1B">
              <w:rPr>
                <w:rFonts w:ascii="Calibri Light" w:eastAsia="Times New Roman" w:hAnsi="Calibri Light" w:cs="Calibri Light"/>
                <w:color w:val="000000"/>
                <w:lang w:eastAsia="es-CO"/>
              </w:rPr>
              <w:t xml:space="preserve"> o perfeccionamiento del contrato; es decir cuando comienza el mismo a producir efectos y se hacen exigibles las obligaciones, previo un consentimiento mutuo por ambas partes y la voluntad intrínseca de obligarse mediante la plataforma del SECOP II, vigencia máxima hasta el 31 de diciembre de 2022</w:t>
            </w:r>
            <w:r w:rsidR="001F043C" w:rsidRPr="00DC5B1B">
              <w:rPr>
                <w:rFonts w:ascii="Calibri Light" w:eastAsia="Times New Roman" w:hAnsi="Calibri Light" w:cs="Calibri Light"/>
                <w:color w:val="000000"/>
                <w:lang w:eastAsia="es-CO"/>
              </w:rPr>
              <w:t>.</w:t>
            </w:r>
          </w:p>
          <w:p w14:paraId="12082152" w14:textId="4D71651A" w:rsidR="00DC5B1B" w:rsidRPr="00DC5B1B" w:rsidRDefault="00DC5B1B" w:rsidP="001F043C">
            <w:pPr>
              <w:spacing w:after="0" w:line="240" w:lineRule="auto"/>
              <w:jc w:val="both"/>
              <w:rPr>
                <w:rFonts w:ascii="Calibri Light" w:eastAsia="Times New Roman" w:hAnsi="Calibri Light" w:cs="Calibri Light"/>
                <w:i/>
                <w:color w:val="000000"/>
                <w:lang w:eastAsia="es-CO"/>
              </w:rPr>
            </w:pPr>
          </w:p>
        </w:tc>
      </w:tr>
      <w:tr w:rsidR="001E45F9" w:rsidRPr="00DC5B1B" w14:paraId="75D56F97" w14:textId="77777777" w:rsidTr="00914114">
        <w:trPr>
          <w:trHeight w:val="277"/>
        </w:trPr>
        <w:tc>
          <w:tcPr>
            <w:tcW w:w="1990" w:type="dxa"/>
            <w:shd w:val="clear" w:color="auto" w:fill="auto"/>
            <w:noWrap/>
            <w:vAlign w:val="center"/>
            <w:hideMark/>
          </w:tcPr>
          <w:p w14:paraId="6F9D5E33" w14:textId="77777777" w:rsidR="001E45F9" w:rsidRPr="00DC5B1B" w:rsidRDefault="001E45F9" w:rsidP="001E45F9">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LUGAR DE EJECUCIÓN:</w:t>
            </w:r>
          </w:p>
        </w:tc>
        <w:tc>
          <w:tcPr>
            <w:tcW w:w="7639" w:type="dxa"/>
            <w:shd w:val="clear" w:color="auto" w:fill="auto"/>
            <w:noWrap/>
            <w:vAlign w:val="bottom"/>
            <w:hideMark/>
          </w:tcPr>
          <w:p w14:paraId="6CC08976" w14:textId="77777777" w:rsidR="001F043C" w:rsidRPr="00DC5B1B" w:rsidRDefault="001F043C" w:rsidP="001F043C">
            <w:pPr>
              <w:spacing w:after="0" w:line="240" w:lineRule="auto"/>
              <w:rPr>
                <w:rFonts w:ascii="Calibri Light" w:eastAsia="Times New Roman" w:hAnsi="Calibri Light" w:cs="Calibri Light"/>
                <w:i/>
                <w:iCs/>
                <w:color w:val="000000" w:themeColor="text1"/>
                <w:lang w:eastAsia="es-CO"/>
              </w:rPr>
            </w:pPr>
            <w:r w:rsidRPr="00DC5B1B">
              <w:rPr>
                <w:rFonts w:ascii="Calibri Light" w:eastAsia="Times New Roman" w:hAnsi="Calibri Light" w:cs="Calibri Light"/>
                <w:i/>
                <w:iCs/>
                <w:color w:val="000000" w:themeColor="text1"/>
                <w:lang w:eastAsia="es-CO"/>
              </w:rPr>
              <w:t xml:space="preserve">Domicilio contractual: Municipio de </w:t>
            </w:r>
            <w:proofErr w:type="spellStart"/>
            <w:r w:rsidRPr="00DC5B1B">
              <w:rPr>
                <w:rFonts w:ascii="Calibri Light" w:eastAsia="Times New Roman" w:hAnsi="Calibri Light" w:cs="Calibri Light"/>
                <w:i/>
                <w:iCs/>
                <w:color w:val="000000" w:themeColor="text1"/>
                <w:lang w:eastAsia="es-CO"/>
              </w:rPr>
              <w:t>Popayan</w:t>
            </w:r>
            <w:proofErr w:type="spellEnd"/>
            <w:r w:rsidRPr="00DC5B1B">
              <w:rPr>
                <w:rFonts w:ascii="Calibri Light" w:eastAsia="Times New Roman" w:hAnsi="Calibri Light" w:cs="Calibri Light"/>
                <w:i/>
                <w:iCs/>
                <w:color w:val="000000" w:themeColor="text1"/>
                <w:lang w:eastAsia="es-CO"/>
              </w:rPr>
              <w:t xml:space="preserve"> - cauca</w:t>
            </w:r>
          </w:p>
          <w:p w14:paraId="0818C063" w14:textId="77777777" w:rsidR="001E45F9" w:rsidRDefault="001F043C" w:rsidP="001F043C">
            <w:pPr>
              <w:spacing w:after="0" w:line="240" w:lineRule="auto"/>
              <w:rPr>
                <w:rFonts w:ascii="Calibri Light" w:eastAsia="Times New Roman" w:hAnsi="Calibri Light" w:cs="Calibri Light"/>
                <w:i/>
                <w:iCs/>
                <w:color w:val="000000" w:themeColor="text1"/>
                <w:lang w:eastAsia="es-CO"/>
              </w:rPr>
            </w:pPr>
            <w:r w:rsidRPr="00DC5B1B">
              <w:rPr>
                <w:rFonts w:ascii="Calibri Light" w:eastAsia="Times New Roman" w:hAnsi="Calibri Light" w:cs="Calibri Light"/>
                <w:i/>
                <w:iCs/>
                <w:color w:val="000000" w:themeColor="text1"/>
                <w:lang w:eastAsia="es-CO"/>
              </w:rPr>
              <w:t>Lugar de ejecución: Departamento del Cauca</w:t>
            </w:r>
          </w:p>
          <w:p w14:paraId="0333D094" w14:textId="4F0EDBF2" w:rsidR="00DC5B1B" w:rsidRPr="00DC5B1B" w:rsidRDefault="00DC5B1B" w:rsidP="001F043C">
            <w:pPr>
              <w:spacing w:after="0" w:line="240" w:lineRule="auto"/>
              <w:rPr>
                <w:rFonts w:ascii="Calibri Light" w:eastAsia="Times New Roman" w:hAnsi="Calibri Light" w:cs="Calibri Light"/>
                <w:i/>
                <w:iCs/>
                <w:color w:val="000000"/>
                <w:highlight w:val="lightGray"/>
                <w:lang w:eastAsia="es-CO"/>
              </w:rPr>
            </w:pPr>
          </w:p>
        </w:tc>
      </w:tr>
      <w:tr w:rsidR="001E45F9" w:rsidRPr="00DC5B1B" w14:paraId="5CD15584" w14:textId="77777777" w:rsidTr="00914114">
        <w:trPr>
          <w:trHeight w:val="124"/>
        </w:trPr>
        <w:tc>
          <w:tcPr>
            <w:tcW w:w="1990" w:type="dxa"/>
            <w:shd w:val="clear" w:color="auto" w:fill="auto"/>
            <w:noWrap/>
            <w:vAlign w:val="center"/>
            <w:hideMark/>
          </w:tcPr>
          <w:p w14:paraId="1826EC0C" w14:textId="711A9FEC" w:rsidR="001E45F9" w:rsidRPr="00DC5B1B" w:rsidRDefault="001E45F9" w:rsidP="001E45F9">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SUPERVISOR</w:t>
            </w:r>
          </w:p>
        </w:tc>
        <w:tc>
          <w:tcPr>
            <w:tcW w:w="7639" w:type="dxa"/>
            <w:shd w:val="clear" w:color="auto" w:fill="auto"/>
            <w:noWrap/>
            <w:vAlign w:val="bottom"/>
            <w:hideMark/>
          </w:tcPr>
          <w:p w14:paraId="6DCE0CC3" w14:textId="77777777" w:rsidR="001E45F9" w:rsidRDefault="001F043C" w:rsidP="000F3C7B">
            <w:pPr>
              <w:spacing w:after="0" w:line="240" w:lineRule="auto"/>
              <w:jc w:val="both"/>
              <w:rPr>
                <w:rFonts w:ascii="Calibri Light" w:eastAsia="Times New Roman" w:hAnsi="Calibri Light" w:cs="Calibri Light"/>
                <w:i/>
                <w:iCs/>
                <w:color w:val="000000" w:themeColor="text1"/>
                <w:lang w:eastAsia="es-CO"/>
              </w:rPr>
            </w:pPr>
            <w:r w:rsidRPr="00DC5B1B">
              <w:rPr>
                <w:rFonts w:ascii="Calibri Light" w:eastAsia="Times New Roman" w:hAnsi="Calibri Light" w:cs="Calibri Light"/>
                <w:i/>
                <w:iCs/>
                <w:color w:val="000000" w:themeColor="text1"/>
                <w:lang w:eastAsia="es-CO"/>
              </w:rPr>
              <w:t xml:space="preserve">La supervisión </w:t>
            </w:r>
            <w:proofErr w:type="gramStart"/>
            <w:r w:rsidRPr="00DC5B1B">
              <w:rPr>
                <w:rFonts w:ascii="Calibri Light" w:eastAsia="Times New Roman" w:hAnsi="Calibri Light" w:cs="Calibri Light"/>
                <w:i/>
                <w:iCs/>
                <w:color w:val="000000" w:themeColor="text1"/>
                <w:lang w:eastAsia="es-CO"/>
              </w:rPr>
              <w:t>de los contrato</w:t>
            </w:r>
            <w:proofErr w:type="gramEnd"/>
            <w:r w:rsidRPr="00DC5B1B">
              <w:rPr>
                <w:rFonts w:ascii="Calibri Light" w:eastAsia="Times New Roman" w:hAnsi="Calibri Light" w:cs="Calibri Light"/>
                <w:i/>
                <w:iCs/>
                <w:color w:val="000000" w:themeColor="text1"/>
                <w:lang w:eastAsia="es-CO"/>
              </w:rPr>
              <w:t xml:space="preserve"> estará a cargo de </w:t>
            </w:r>
            <w:r w:rsidR="006C2AF7" w:rsidRPr="00DC5B1B">
              <w:rPr>
                <w:rFonts w:ascii="Calibri Light" w:eastAsia="Times New Roman" w:hAnsi="Calibri Light" w:cs="Calibri Light"/>
                <w:i/>
                <w:iCs/>
                <w:color w:val="000000" w:themeColor="text1"/>
                <w:lang w:eastAsia="es-CO"/>
              </w:rPr>
              <w:t>ALBA RAQUEL SALDARRIAGA PRADA</w:t>
            </w:r>
            <w:r w:rsidR="00716AF9" w:rsidRPr="00DC5B1B">
              <w:rPr>
                <w:rFonts w:ascii="Calibri Light" w:eastAsia="Times New Roman" w:hAnsi="Calibri Light" w:cs="Calibri Light"/>
                <w:i/>
                <w:iCs/>
                <w:color w:val="000000" w:themeColor="text1"/>
                <w:lang w:eastAsia="es-CO"/>
              </w:rPr>
              <w:t xml:space="preserve"> </w:t>
            </w:r>
            <w:r w:rsidRPr="00DC5B1B">
              <w:rPr>
                <w:rFonts w:ascii="Calibri Light" w:eastAsia="Times New Roman" w:hAnsi="Calibri Light" w:cs="Calibri Light"/>
                <w:i/>
                <w:iCs/>
                <w:color w:val="000000" w:themeColor="text1"/>
                <w:lang w:eastAsia="es-CO"/>
              </w:rPr>
              <w:t>o quien designe el ordenador del pago.</w:t>
            </w:r>
          </w:p>
          <w:p w14:paraId="283A3A0A" w14:textId="389957E7" w:rsidR="00DC5B1B" w:rsidRPr="00DC5B1B" w:rsidRDefault="00DC5B1B" w:rsidP="000F3C7B">
            <w:pPr>
              <w:spacing w:after="0" w:line="240" w:lineRule="auto"/>
              <w:jc w:val="both"/>
              <w:rPr>
                <w:rFonts w:ascii="Calibri Light" w:eastAsia="Times New Roman" w:hAnsi="Calibri Light" w:cs="Calibri Light"/>
                <w:i/>
                <w:iCs/>
                <w:color w:val="FF0000"/>
                <w:lang w:val="es-ES" w:eastAsia="es-CO"/>
              </w:rPr>
            </w:pPr>
          </w:p>
        </w:tc>
      </w:tr>
      <w:tr w:rsidR="001E45F9" w:rsidRPr="00DC5B1B" w14:paraId="3C9E118E" w14:textId="77777777" w:rsidTr="00914114">
        <w:trPr>
          <w:trHeight w:val="127"/>
        </w:trPr>
        <w:tc>
          <w:tcPr>
            <w:tcW w:w="1990" w:type="dxa"/>
            <w:shd w:val="clear" w:color="auto" w:fill="auto"/>
            <w:noWrap/>
            <w:vAlign w:val="bottom"/>
            <w:hideMark/>
          </w:tcPr>
          <w:p w14:paraId="65CA9885" w14:textId="77777777" w:rsidR="001E45F9" w:rsidRPr="00DC5B1B" w:rsidRDefault="001E45F9" w:rsidP="001E45F9">
            <w:pPr>
              <w:spacing w:after="0" w:line="240" w:lineRule="auto"/>
              <w:rPr>
                <w:rFonts w:ascii="Calibri Light" w:eastAsia="Times New Roman" w:hAnsi="Calibri Light" w:cs="Calibri Light"/>
                <w:b/>
                <w:bCs/>
                <w:color w:val="000000"/>
                <w:lang w:eastAsia="es-CO"/>
              </w:rPr>
            </w:pPr>
            <w:r w:rsidRPr="00DC5B1B">
              <w:rPr>
                <w:rFonts w:ascii="Calibri Light" w:eastAsia="Times New Roman" w:hAnsi="Calibri Light" w:cs="Calibri Light"/>
                <w:b/>
                <w:bCs/>
                <w:color w:val="000000"/>
                <w:lang w:eastAsia="es-CO"/>
              </w:rPr>
              <w:t xml:space="preserve">ORDENADOR DEL PAGO: </w:t>
            </w:r>
          </w:p>
        </w:tc>
        <w:tc>
          <w:tcPr>
            <w:tcW w:w="7639" w:type="dxa"/>
            <w:shd w:val="clear" w:color="auto" w:fill="auto"/>
            <w:noWrap/>
            <w:vAlign w:val="bottom"/>
            <w:hideMark/>
          </w:tcPr>
          <w:p w14:paraId="03376A18" w14:textId="77777777" w:rsidR="001E45F9" w:rsidRDefault="001F043C" w:rsidP="001E45F9">
            <w:pPr>
              <w:spacing w:after="0" w:line="240" w:lineRule="auto"/>
              <w:rPr>
                <w:rFonts w:ascii="Calibri Light" w:eastAsia="Times New Roman" w:hAnsi="Calibri Light" w:cs="Calibri Light"/>
                <w:i/>
                <w:iCs/>
                <w:color w:val="000000"/>
                <w:lang w:eastAsia="es-CO"/>
              </w:rPr>
            </w:pPr>
            <w:r w:rsidRPr="00DC5B1B">
              <w:rPr>
                <w:rFonts w:ascii="Calibri Light" w:eastAsia="Times New Roman" w:hAnsi="Calibri Light" w:cs="Calibri Light"/>
                <w:i/>
                <w:iCs/>
                <w:color w:val="000000"/>
                <w:lang w:eastAsia="es-CO"/>
              </w:rPr>
              <w:t>Subdirector de Centro</w:t>
            </w:r>
          </w:p>
          <w:p w14:paraId="284A11EA" w14:textId="14CC787F" w:rsidR="00DC5B1B" w:rsidRPr="00DC5B1B" w:rsidRDefault="00DC5B1B" w:rsidP="001E45F9">
            <w:pPr>
              <w:spacing w:after="0" w:line="240" w:lineRule="auto"/>
              <w:rPr>
                <w:rFonts w:ascii="Calibri Light" w:eastAsia="Times New Roman" w:hAnsi="Calibri Light" w:cs="Calibri Light"/>
                <w:i/>
                <w:iCs/>
                <w:color w:val="000000"/>
                <w:lang w:eastAsia="es-CO"/>
              </w:rPr>
            </w:pPr>
          </w:p>
        </w:tc>
      </w:tr>
    </w:tbl>
    <w:p w14:paraId="17143C5F" w14:textId="60E445D8"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7E5CBC6F" w14:textId="5AE404FD"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themeColor="text1"/>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DC5B1B">
        <w:rPr>
          <w:rFonts w:ascii="Calibri Light" w:hAnsi="Calibri Light" w:cs="Calibri Light"/>
          <w:color w:val="141414"/>
        </w:rPr>
        <w:t xml:space="preserve"> </w:t>
      </w:r>
      <w:r w:rsidRPr="00DC5B1B">
        <w:rPr>
          <w:rFonts w:ascii="Calibri Light" w:hAnsi="Calibri Light" w:cs="Calibri Light"/>
          <w:color w:val="000000" w:themeColor="text1"/>
        </w:rPr>
        <w:t xml:space="preserve">del </w:t>
      </w:r>
      <w:r w:rsidRPr="00DC5B1B">
        <w:rPr>
          <w:rFonts w:ascii="Calibri Light" w:eastAsia="Times New Roman" w:hAnsi="Calibri Light" w:cs="Calibri Light"/>
          <w:color w:val="000000" w:themeColor="text1"/>
          <w:lang w:eastAsia="es-CO"/>
        </w:rPr>
        <w:t xml:space="preserve">Decreto 1082 de 2015, </w:t>
      </w:r>
      <w:r w:rsidR="007B143C" w:rsidRPr="00DC5B1B">
        <w:rPr>
          <w:rFonts w:ascii="Calibri Light" w:eastAsia="Times New Roman" w:hAnsi="Calibri Light" w:cs="Calibri Light"/>
          <w:color w:val="000000" w:themeColor="text1"/>
          <w:lang w:eastAsia="es-CO"/>
        </w:rPr>
        <w:t xml:space="preserve">artículo 2.8.4.4.5 y subsiguientes del Decreto 1068 de 2015 y </w:t>
      </w:r>
      <w:r w:rsidR="007B143C" w:rsidRPr="00DC5B1B">
        <w:rPr>
          <w:rFonts w:ascii="Calibri Light" w:eastAsia="Times New Roman" w:hAnsi="Calibri Light" w:cs="Calibri Light"/>
          <w:color w:val="000000" w:themeColor="text1"/>
          <w:lang w:eastAsia="es-CO"/>
        </w:rPr>
        <w:lastRenderedPageBreak/>
        <w:t xml:space="preserve">artículo 3º del Decreto </w:t>
      </w:r>
      <w:r w:rsidR="00903BD1" w:rsidRPr="00DC5B1B">
        <w:rPr>
          <w:rFonts w:ascii="Calibri Light" w:eastAsia="Times New Roman" w:hAnsi="Calibri Light" w:cs="Calibri Light"/>
          <w:color w:val="000000" w:themeColor="text1"/>
          <w:lang w:eastAsia="es-CO"/>
        </w:rPr>
        <w:t xml:space="preserve">371 </w:t>
      </w:r>
      <w:r w:rsidR="007B143C" w:rsidRPr="00DC5B1B">
        <w:rPr>
          <w:rFonts w:ascii="Calibri Light" w:eastAsia="Times New Roman" w:hAnsi="Calibri Light" w:cs="Calibri Light"/>
          <w:color w:val="000000" w:themeColor="text1"/>
          <w:lang w:eastAsia="es-CO"/>
        </w:rPr>
        <w:t>de 202</w:t>
      </w:r>
      <w:r w:rsidR="00903BD1" w:rsidRPr="00DC5B1B">
        <w:rPr>
          <w:rFonts w:ascii="Calibri Light" w:eastAsia="Times New Roman" w:hAnsi="Calibri Light" w:cs="Calibri Light"/>
          <w:color w:val="000000" w:themeColor="text1"/>
          <w:lang w:eastAsia="es-CO"/>
        </w:rPr>
        <w:t>1</w:t>
      </w:r>
      <w:r w:rsidR="007B143C" w:rsidRPr="00DC5B1B">
        <w:rPr>
          <w:rFonts w:ascii="Calibri Light" w:eastAsia="Times New Roman" w:hAnsi="Calibri Light" w:cs="Calibri Light"/>
          <w:color w:val="000000" w:themeColor="text1"/>
          <w:lang w:eastAsia="es-CO"/>
        </w:rPr>
        <w:t xml:space="preserve">, </w:t>
      </w:r>
      <w:r w:rsidR="0074610F" w:rsidRPr="00DC5B1B">
        <w:rPr>
          <w:rFonts w:ascii="Calibri Light" w:eastAsia="Times New Roman" w:hAnsi="Calibri Light" w:cs="Calibri Light"/>
          <w:color w:val="000000" w:themeColor="text1"/>
          <w:lang w:eastAsia="es-CO"/>
        </w:rPr>
        <w:t>el Centro de Formación Profesional Integral – Centro de Comercio y Servicios del SENA</w:t>
      </w:r>
      <w:r w:rsidRPr="00DC5B1B">
        <w:rPr>
          <w:rFonts w:ascii="Calibri Light" w:eastAsia="Times New Roman" w:hAnsi="Calibri Light" w:cs="Calibri Light"/>
          <w:color w:val="000000" w:themeColor="text1"/>
          <w:lang w:eastAsia="es-CO"/>
        </w:rPr>
        <w:t>, requiere contratar los servicios personales</w:t>
      </w:r>
      <w:r w:rsidR="08A37EB6" w:rsidRPr="00DC5B1B">
        <w:rPr>
          <w:rFonts w:ascii="Calibri Light" w:eastAsia="Times New Roman" w:hAnsi="Calibri Light" w:cs="Calibri Light"/>
          <w:color w:val="000000" w:themeColor="text1"/>
          <w:lang w:eastAsia="es-CO"/>
        </w:rPr>
        <w:t xml:space="preserve"> para atender la necesidad que a continuación se describe</w:t>
      </w:r>
      <w:r w:rsidRPr="00DC5B1B">
        <w:rPr>
          <w:rFonts w:ascii="Calibri Light" w:eastAsia="Times New Roman" w:hAnsi="Calibri Light" w:cs="Calibri Light"/>
          <w:color w:val="000000" w:themeColor="text1"/>
          <w:lang w:eastAsia="es-CO"/>
        </w:rPr>
        <w:t>:</w:t>
      </w:r>
    </w:p>
    <w:p w14:paraId="46B5E9CE" w14:textId="77777777" w:rsidR="001E45F9" w:rsidRPr="00DC5B1B" w:rsidRDefault="001E45F9" w:rsidP="001E45F9">
      <w:pPr>
        <w:widowControl w:val="0"/>
        <w:autoSpaceDE w:val="0"/>
        <w:autoSpaceDN w:val="0"/>
        <w:adjustRightInd w:val="0"/>
        <w:spacing w:after="0" w:line="240" w:lineRule="atLeast"/>
        <w:rPr>
          <w:rFonts w:ascii="Calibri Light" w:eastAsia="Times New Roman" w:hAnsi="Calibri Light" w:cs="Calibri Light"/>
          <w:b/>
          <w:color w:val="000000"/>
          <w:lang w:eastAsia="es-CO"/>
        </w:rPr>
      </w:pPr>
    </w:p>
    <w:p w14:paraId="4BD76ADD" w14:textId="77777777" w:rsidR="001E45F9" w:rsidRPr="00DC5B1B" w:rsidRDefault="001E45F9" w:rsidP="001E45F9">
      <w:pPr>
        <w:pStyle w:val="Prrafodelista"/>
        <w:widowControl w:val="0"/>
        <w:numPr>
          <w:ilvl w:val="0"/>
          <w:numId w:val="23"/>
        </w:numPr>
        <w:autoSpaceDE w:val="0"/>
        <w:autoSpaceDN w:val="0"/>
        <w:adjustRightInd w:val="0"/>
        <w:spacing w:after="0" w:line="240" w:lineRule="atLeast"/>
        <w:ind w:left="284" w:hanging="284"/>
        <w:rPr>
          <w:rFonts w:ascii="Calibri Light" w:eastAsia="Times New Roman" w:hAnsi="Calibri Light" w:cs="Calibri Light"/>
          <w:color w:val="000000"/>
          <w:lang w:eastAsia="es-CO"/>
        </w:rPr>
      </w:pPr>
      <w:r w:rsidRPr="00DC5B1B">
        <w:rPr>
          <w:rFonts w:ascii="Calibri Light" w:eastAsia="Times New Roman" w:hAnsi="Calibri Light" w:cs="Calibri Light"/>
          <w:b/>
          <w:color w:val="000000"/>
          <w:lang w:eastAsia="es-CO"/>
        </w:rPr>
        <w:t xml:space="preserve">Justificación de la necesidad de la contratación: </w:t>
      </w:r>
    </w:p>
    <w:p w14:paraId="222B70C3" w14:textId="77777777" w:rsidR="001E45F9" w:rsidRPr="00DC5B1B" w:rsidRDefault="001E45F9" w:rsidP="001E45F9">
      <w:pPr>
        <w:widowControl w:val="0"/>
        <w:autoSpaceDE w:val="0"/>
        <w:autoSpaceDN w:val="0"/>
        <w:adjustRightInd w:val="0"/>
        <w:spacing w:after="0" w:line="240" w:lineRule="atLeast"/>
        <w:rPr>
          <w:rFonts w:ascii="Calibri Light" w:eastAsia="Times New Roman" w:hAnsi="Calibri Light" w:cs="Calibri Light"/>
          <w:color w:val="000000"/>
          <w:lang w:eastAsia="es-CO"/>
        </w:rPr>
      </w:pPr>
    </w:p>
    <w:p w14:paraId="3EBB56AB" w14:textId="77777777" w:rsidR="00EC4061" w:rsidRPr="00DC5B1B" w:rsidRDefault="00EC4061" w:rsidP="00EC4061">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r w:rsidRPr="00DC5B1B">
        <w:rPr>
          <w:rFonts w:ascii="Calibri Light" w:eastAsia="Times New Roman" w:hAnsi="Calibri Light" w:cs="Calibri Light"/>
          <w:i/>
          <w:color w:val="000000"/>
          <w:lang w:val="es-ES" w:eastAsia="es-CO"/>
        </w:rPr>
        <w:t>La Coordinación Nacional de Bienestar al Aprendiz tiene como propósito ofrecer a los aprendices matriculados en: Formación Laboral (Operarios, Auxiliar, Técnico laboral, Profundización técnica) y formación tecnológica (tecnólogos y especialización tecnológica); oportunidades para el fortalecimiento de su desarrollo humano integral mediante: la implementación de programas, proyectos y actividades para el acompañamiento y reconocimiento de sus capacidades y talentos; que le permitan enfrentar con éxito las exigencias del mundo de la vida en el marco de la formación  y su incorporación al mundo del trabajo.</w:t>
      </w:r>
    </w:p>
    <w:p w14:paraId="33F8C0E1" w14:textId="77777777" w:rsidR="00EC4061" w:rsidRPr="00DC5B1B" w:rsidRDefault="00EC4061" w:rsidP="00EC4061">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p>
    <w:p w14:paraId="43895F73" w14:textId="1532D404" w:rsidR="00FD3701" w:rsidRPr="00DC5B1B" w:rsidRDefault="00EC4061" w:rsidP="00EC4061">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r w:rsidRPr="00DC5B1B">
        <w:rPr>
          <w:rFonts w:ascii="Calibri Light" w:eastAsia="Times New Roman" w:hAnsi="Calibri Light" w:cs="Calibri Light"/>
          <w:i/>
          <w:color w:val="000000"/>
          <w:lang w:val="es-ES" w:eastAsia="es-CO"/>
        </w:rPr>
        <w:t xml:space="preserve">Los programas, proyectos y actividades requieren sean dinamizadas por personal especializado para atender los 42 municipios del departamento del Cauca. Es por ello que requiere de Tecnólogo para que realice la </w:t>
      </w:r>
      <w:proofErr w:type="gramStart"/>
      <w:r w:rsidRPr="00DC5B1B">
        <w:rPr>
          <w:rFonts w:ascii="Calibri Light" w:eastAsia="Times New Roman" w:hAnsi="Calibri Light" w:cs="Calibri Light"/>
          <w:i/>
          <w:color w:val="000000"/>
          <w:lang w:val="es-ES" w:eastAsia="es-CO"/>
        </w:rPr>
        <w:t>gestión  administrativa</w:t>
      </w:r>
      <w:proofErr w:type="gramEnd"/>
      <w:r w:rsidRPr="00DC5B1B">
        <w:rPr>
          <w:rFonts w:ascii="Calibri Light" w:eastAsia="Times New Roman" w:hAnsi="Calibri Light" w:cs="Calibri Light"/>
          <w:i/>
          <w:color w:val="000000"/>
          <w:lang w:val="es-ES" w:eastAsia="es-CO"/>
        </w:rPr>
        <w:t xml:space="preserve"> de Apoyos Socioeconómicos para los aprendices del centro de formación.</w:t>
      </w:r>
    </w:p>
    <w:p w14:paraId="59FC4B88" w14:textId="77777777" w:rsidR="00EC4061" w:rsidRPr="00DC5B1B" w:rsidRDefault="00EC4061" w:rsidP="00EC4061">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p>
    <w:p w14:paraId="6EC4B277" w14:textId="77777777" w:rsidR="00B64851" w:rsidRPr="00DC5B1B" w:rsidRDefault="00B64851" w:rsidP="00B64851">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r w:rsidRPr="00DC5B1B">
        <w:rPr>
          <w:rFonts w:ascii="Calibri Light" w:eastAsia="Times New Roman" w:hAnsi="Calibri Light" w:cs="Calibri Light"/>
          <w:i/>
          <w:color w:val="000000"/>
          <w:lang w:val="es-ES" w:eastAsia="es-CO"/>
        </w:rPr>
        <w:t>Por lo anterior, la mejor opción legal con que cuenta el Centro de Formación para suplir en este momento la necesidad temporal, es mediante la suscripción de un contrato de prestación de servicios con una persona natural, que esté en capacidad de ejecutar el objeto del contrato y que demuestre la idoneidad y la experiencia directamente relacionada, en el rol:</w:t>
      </w:r>
    </w:p>
    <w:p w14:paraId="00759634" w14:textId="77777777" w:rsidR="00B64851" w:rsidRPr="00DC5B1B" w:rsidRDefault="00B64851" w:rsidP="00FD3701">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p>
    <w:p w14:paraId="23659070" w14:textId="77777777" w:rsidR="00EC4061" w:rsidRPr="00DC5B1B" w:rsidRDefault="0019729C" w:rsidP="00EC4061">
      <w:pPr>
        <w:widowControl w:val="0"/>
        <w:autoSpaceDE w:val="0"/>
        <w:autoSpaceDN w:val="0"/>
        <w:adjustRightInd w:val="0"/>
        <w:spacing w:after="0" w:line="240" w:lineRule="atLeast"/>
        <w:jc w:val="both"/>
        <w:rPr>
          <w:rFonts w:ascii="Calibri Light" w:eastAsia="Times New Roman" w:hAnsi="Calibri Light" w:cs="Calibri Light"/>
          <w:color w:val="000000" w:themeColor="text1"/>
          <w:lang w:eastAsia="es-CO"/>
        </w:rPr>
      </w:pPr>
      <w:r w:rsidRPr="00DC5B1B">
        <w:rPr>
          <w:rFonts w:ascii="Calibri Light" w:eastAsia="Times New Roman" w:hAnsi="Calibri Light" w:cs="Calibri Light"/>
          <w:i/>
          <w:color w:val="000000"/>
          <w:lang w:val="es-ES" w:eastAsia="es-CO"/>
        </w:rPr>
        <w:t>•</w:t>
      </w:r>
      <w:r w:rsidRPr="00DC5B1B">
        <w:rPr>
          <w:rFonts w:ascii="Calibri Light" w:eastAsia="Times New Roman" w:hAnsi="Calibri Light" w:cs="Calibri Light"/>
          <w:i/>
          <w:color w:val="000000"/>
          <w:lang w:val="es-ES" w:eastAsia="es-CO"/>
        </w:rPr>
        <w:tab/>
      </w:r>
      <w:r w:rsidR="00EC4061" w:rsidRPr="00DC5B1B">
        <w:rPr>
          <w:rFonts w:ascii="Calibri Light" w:eastAsia="Times New Roman" w:hAnsi="Calibri Light" w:cs="Calibri Light"/>
          <w:color w:val="000000" w:themeColor="text1"/>
          <w:lang w:eastAsia="es-CO"/>
        </w:rPr>
        <w:t>BIENESTAR - APOYO DE SOSTENIMIENTO</w:t>
      </w:r>
    </w:p>
    <w:p w14:paraId="4F91E509" w14:textId="0A62D815" w:rsidR="0019729C" w:rsidRPr="00DC5B1B" w:rsidRDefault="0019729C" w:rsidP="00716AF9">
      <w:pPr>
        <w:widowControl w:val="0"/>
        <w:shd w:val="clear" w:color="auto" w:fill="FFFFFF" w:themeFill="background1"/>
        <w:autoSpaceDE w:val="0"/>
        <w:autoSpaceDN w:val="0"/>
        <w:adjustRightInd w:val="0"/>
        <w:spacing w:after="0" w:line="240" w:lineRule="atLeast"/>
        <w:jc w:val="both"/>
        <w:rPr>
          <w:rFonts w:ascii="Calibri Light" w:eastAsia="Times New Roman" w:hAnsi="Calibri Light" w:cs="Calibri Light"/>
          <w:i/>
          <w:color w:val="000000"/>
          <w:lang w:val="es-ES" w:eastAsia="es-CO"/>
        </w:rPr>
      </w:pPr>
    </w:p>
    <w:p w14:paraId="64524C31" w14:textId="071D5778" w:rsidR="001E45F9" w:rsidRPr="00DC5B1B" w:rsidRDefault="001E45F9">
      <w:pPr>
        <w:pStyle w:val="Estilo"/>
        <w:ind w:right="28"/>
        <w:jc w:val="both"/>
        <w:rPr>
          <w:rFonts w:ascii="Calibri Light" w:hAnsi="Calibri Light" w:cs="Calibri Light"/>
          <w:color w:val="000000"/>
          <w:sz w:val="22"/>
          <w:szCs w:val="22"/>
          <w:lang w:val="es-ES"/>
        </w:rPr>
      </w:pPr>
      <w:r w:rsidRPr="00DC5B1B">
        <w:rPr>
          <w:rFonts w:ascii="Calibri Light" w:hAnsi="Calibri Light" w:cs="Calibri Light"/>
          <w:color w:val="000000" w:themeColor="text1"/>
          <w:sz w:val="22"/>
          <w:szCs w:val="22"/>
          <w:lang w:val="es-ES"/>
        </w:rPr>
        <w:t xml:space="preserve">Tratándose de actividades en las que prima el intelecto y </w:t>
      </w:r>
      <w:r w:rsidR="005043BE" w:rsidRPr="00DC5B1B">
        <w:rPr>
          <w:rFonts w:ascii="Calibri Light" w:hAnsi="Calibri Light" w:cs="Calibri Light"/>
          <w:color w:val="000000" w:themeColor="text1"/>
          <w:sz w:val="22"/>
          <w:szCs w:val="22"/>
          <w:lang w:val="es-ES"/>
        </w:rPr>
        <w:t xml:space="preserve">requiriendo personal con </w:t>
      </w:r>
      <w:r w:rsidR="006679FF" w:rsidRPr="00DC5B1B">
        <w:rPr>
          <w:rFonts w:ascii="Calibri Light" w:hAnsi="Calibri Light" w:cs="Calibri Light"/>
          <w:color w:val="000000" w:themeColor="text1"/>
          <w:sz w:val="22"/>
          <w:szCs w:val="22"/>
          <w:lang w:val="es-ES"/>
        </w:rPr>
        <w:t xml:space="preserve">un grado de </w:t>
      </w:r>
      <w:r w:rsidR="001A045F" w:rsidRPr="00DC5B1B">
        <w:rPr>
          <w:rFonts w:ascii="Calibri Light" w:hAnsi="Calibri Light" w:cs="Calibri Light"/>
          <w:color w:val="000000" w:themeColor="text1"/>
          <w:sz w:val="22"/>
          <w:szCs w:val="22"/>
          <w:lang w:val="es-ES"/>
        </w:rPr>
        <w:t xml:space="preserve">conocimiento especializado </w:t>
      </w:r>
      <w:r w:rsidR="00DA1A4A" w:rsidRPr="00DC5B1B">
        <w:rPr>
          <w:rFonts w:ascii="Calibri Light" w:hAnsi="Calibri Light" w:cs="Calibri Light"/>
          <w:color w:val="000000" w:themeColor="text1"/>
          <w:sz w:val="22"/>
          <w:szCs w:val="22"/>
          <w:lang w:val="es-ES"/>
        </w:rPr>
        <w:t>o no existiendo o siendo insuficiente</w:t>
      </w:r>
      <w:r w:rsidR="00E27E5D" w:rsidRPr="00DC5B1B">
        <w:rPr>
          <w:rFonts w:ascii="Calibri Light" w:hAnsi="Calibri Light" w:cs="Calibri Light"/>
          <w:color w:val="000000" w:themeColor="text1"/>
          <w:sz w:val="22"/>
          <w:szCs w:val="22"/>
          <w:lang w:val="es-ES"/>
        </w:rPr>
        <w:t xml:space="preserve"> </w:t>
      </w:r>
      <w:r w:rsidR="5C616CF3" w:rsidRPr="00DC5B1B">
        <w:rPr>
          <w:rFonts w:ascii="Calibri Light" w:hAnsi="Calibri Light" w:cs="Calibri Light"/>
          <w:color w:val="000000" w:themeColor="text1"/>
          <w:sz w:val="22"/>
          <w:szCs w:val="22"/>
          <w:lang w:val="es-ES"/>
        </w:rPr>
        <w:t>la</w:t>
      </w:r>
      <w:r w:rsidRPr="00DC5B1B">
        <w:rPr>
          <w:rFonts w:ascii="Calibri Light" w:hAnsi="Calibri Light" w:cs="Calibri Light"/>
          <w:color w:val="000000" w:themeColor="text1"/>
          <w:sz w:val="22"/>
          <w:szCs w:val="22"/>
          <w:lang w:val="es-ES"/>
        </w:rPr>
        <w:t xml:space="preserve"> planta de personal adoptada por el Gobierno Nacional </w:t>
      </w:r>
      <w:r w:rsidR="00EB2B65" w:rsidRPr="00DC5B1B">
        <w:rPr>
          <w:rFonts w:ascii="Calibri Light" w:hAnsi="Calibri Light" w:cs="Calibri Light"/>
          <w:color w:val="000000" w:themeColor="text1"/>
          <w:sz w:val="22"/>
          <w:szCs w:val="22"/>
          <w:lang w:val="es-ES"/>
        </w:rPr>
        <w:t xml:space="preserve">y </w:t>
      </w:r>
      <w:r w:rsidR="00404E33" w:rsidRPr="00DC5B1B">
        <w:rPr>
          <w:rFonts w:ascii="Calibri Light" w:hAnsi="Calibri Light" w:cs="Calibri Light"/>
          <w:color w:val="000000" w:themeColor="text1"/>
          <w:sz w:val="22"/>
          <w:szCs w:val="22"/>
          <w:lang w:val="es-ES"/>
        </w:rPr>
        <w:t>asignada a</w:t>
      </w:r>
      <w:r w:rsidR="000423A8" w:rsidRPr="00DC5B1B">
        <w:rPr>
          <w:rFonts w:ascii="Calibri Light" w:hAnsi="Calibri Light" w:cs="Calibri Light"/>
          <w:color w:val="000000" w:themeColor="text1"/>
          <w:sz w:val="22"/>
          <w:szCs w:val="22"/>
          <w:lang w:val="es-ES"/>
        </w:rPr>
        <w:t>l centro de formación,</w:t>
      </w:r>
      <w:r w:rsidR="007B143C" w:rsidRPr="00DC5B1B">
        <w:rPr>
          <w:rFonts w:ascii="Calibri Light" w:hAnsi="Calibri Light" w:cs="Calibri Light"/>
          <w:color w:val="000000" w:themeColor="text1"/>
        </w:rPr>
        <w:t xml:space="preserve"> </w:t>
      </w:r>
      <w:r w:rsidRPr="00DC5B1B">
        <w:rPr>
          <w:rFonts w:ascii="Calibri Light" w:hAnsi="Calibri Light" w:cs="Calibri Light"/>
          <w:color w:val="000000" w:themeColor="text1"/>
          <w:sz w:val="22"/>
          <w:szCs w:val="22"/>
          <w:lang w:val="es-ES"/>
        </w:rPr>
        <w:t>la alternativa legal con que cuenta la entidad para suplir la necesidad temporal que tiene, es mediante la celebración de un contrato de prestación de servicios personales</w:t>
      </w:r>
      <w:r w:rsidR="00A606CA" w:rsidRPr="00DC5B1B">
        <w:rPr>
          <w:rFonts w:ascii="Calibri Light" w:hAnsi="Calibri Light" w:cs="Calibri Light"/>
          <w:color w:val="000000" w:themeColor="text1"/>
          <w:sz w:val="22"/>
          <w:szCs w:val="22"/>
          <w:lang w:val="es-ES"/>
        </w:rPr>
        <w:t xml:space="preserve"> con un</w:t>
      </w:r>
      <w:r w:rsidR="00214D74" w:rsidRPr="00DC5B1B">
        <w:rPr>
          <w:rFonts w:ascii="Calibri Light" w:hAnsi="Calibri Light" w:cs="Calibri Light"/>
          <w:color w:val="000000" w:themeColor="text1"/>
          <w:sz w:val="22"/>
          <w:szCs w:val="22"/>
          <w:lang w:val="es-ES"/>
        </w:rPr>
        <w:t xml:space="preserve">a </w:t>
      </w:r>
      <w:r w:rsidR="00A606CA" w:rsidRPr="00DC5B1B">
        <w:rPr>
          <w:rFonts w:ascii="Calibri Light" w:hAnsi="Calibri Light" w:cs="Calibri Light"/>
          <w:color w:val="000000" w:themeColor="text1"/>
          <w:sz w:val="22"/>
          <w:szCs w:val="22"/>
          <w:lang w:val="es-ES"/>
        </w:rPr>
        <w:t>perso</w:t>
      </w:r>
      <w:r w:rsidR="00214D74" w:rsidRPr="00DC5B1B">
        <w:rPr>
          <w:rFonts w:ascii="Calibri Light" w:hAnsi="Calibri Light" w:cs="Calibri Light"/>
          <w:color w:val="000000" w:themeColor="text1"/>
          <w:sz w:val="22"/>
          <w:szCs w:val="22"/>
          <w:lang w:val="es-ES"/>
        </w:rPr>
        <w:t>na</w:t>
      </w:r>
      <w:r w:rsidR="00A606CA" w:rsidRPr="00DC5B1B">
        <w:rPr>
          <w:rFonts w:ascii="Calibri Light" w:hAnsi="Calibri Light" w:cs="Calibri Light"/>
          <w:color w:val="000000" w:themeColor="text1"/>
          <w:sz w:val="22"/>
          <w:szCs w:val="22"/>
          <w:lang w:val="es-ES"/>
        </w:rPr>
        <w:t xml:space="preserve"> natural</w:t>
      </w:r>
      <w:r w:rsidRPr="00DC5B1B">
        <w:rPr>
          <w:rFonts w:ascii="Calibri Light" w:hAnsi="Calibri Light" w:cs="Calibri Light"/>
          <w:color w:val="000000" w:themeColor="text1"/>
          <w:sz w:val="22"/>
          <w:szCs w:val="22"/>
          <w:lang w:val="es-ES"/>
        </w:rPr>
        <w:t xml:space="preserve">, </w:t>
      </w:r>
      <w:r w:rsidR="00F306B9" w:rsidRPr="00DC5B1B">
        <w:rPr>
          <w:rFonts w:ascii="Calibri Light" w:hAnsi="Calibri Light" w:cs="Calibri Light"/>
          <w:color w:val="000000" w:themeColor="text1"/>
          <w:sz w:val="22"/>
          <w:szCs w:val="22"/>
          <w:lang w:val="es-ES"/>
        </w:rPr>
        <w:t>que esté en capacidad de ejecutar el objeto del contrato y que demuestre la idoneidad y la experiencia directamente relacionada, conforme a las especificaciones que se indican en este documento</w:t>
      </w:r>
      <w:r w:rsidR="00EA4B52" w:rsidRPr="00DC5B1B">
        <w:rPr>
          <w:rFonts w:ascii="Calibri Light" w:hAnsi="Calibri Light" w:cs="Calibri Light"/>
          <w:color w:val="000000" w:themeColor="text1"/>
          <w:sz w:val="22"/>
          <w:szCs w:val="22"/>
          <w:lang w:val="es-ES"/>
        </w:rPr>
        <w:t xml:space="preserve">, lo anterior </w:t>
      </w:r>
      <w:r w:rsidRPr="00DC5B1B">
        <w:rPr>
          <w:rFonts w:ascii="Calibri Light" w:hAnsi="Calibri Light" w:cs="Calibri Light"/>
          <w:color w:val="000000" w:themeColor="text1"/>
          <w:sz w:val="22"/>
          <w:szCs w:val="22"/>
          <w:lang w:val="es-ES"/>
        </w:rPr>
        <w:t>conforme al artículo 32 – numeral 3 de la Ley 80 de 1993, que establece: “</w:t>
      </w:r>
      <w:r w:rsidRPr="00DC5B1B">
        <w:rPr>
          <w:rFonts w:ascii="Calibri Light" w:hAnsi="Calibri Light" w:cs="Calibri Light"/>
          <w:i/>
          <w:iCs/>
          <w:color w:val="000000" w:themeColor="text1"/>
          <w:sz w:val="22"/>
          <w:szCs w:val="22"/>
          <w:lang w:val="es-ES"/>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w:t>
      </w:r>
      <w:r w:rsidR="2F6F599A" w:rsidRPr="00DC5B1B">
        <w:rPr>
          <w:rFonts w:ascii="Calibri Light" w:hAnsi="Calibri Light" w:cs="Calibri Light"/>
          <w:i/>
          <w:iCs/>
          <w:color w:val="000000" w:themeColor="text1"/>
          <w:sz w:val="22"/>
          <w:szCs w:val="22"/>
          <w:lang w:val="es-ES"/>
        </w:rPr>
        <w:t>especializados. /</w:t>
      </w:r>
      <w:r w:rsidRPr="00DC5B1B">
        <w:rPr>
          <w:rFonts w:ascii="Calibri Light" w:hAnsi="Calibri Light" w:cs="Calibri Light"/>
          <w:i/>
          <w:iCs/>
          <w:color w:val="000000" w:themeColor="text1"/>
          <w:sz w:val="22"/>
          <w:szCs w:val="22"/>
          <w:lang w:val="es-ES"/>
        </w:rPr>
        <w:t>/ En ningún caso estos contratos generan relación laboral ni prestaciones sociales y se celebrarán por el término estrictamente indispensable</w:t>
      </w:r>
      <w:r w:rsidRPr="00DC5B1B">
        <w:rPr>
          <w:rFonts w:ascii="Calibri Light" w:hAnsi="Calibri Light" w:cs="Calibri Light"/>
          <w:color w:val="000000" w:themeColor="text1"/>
          <w:sz w:val="22"/>
          <w:szCs w:val="22"/>
          <w:lang w:val="es-ES"/>
        </w:rPr>
        <w:t>”.</w:t>
      </w:r>
    </w:p>
    <w:p w14:paraId="4297CC17" w14:textId="6D382A33" w:rsidR="001E45F9" w:rsidRPr="00DC5B1B" w:rsidRDefault="001E45F9" w:rsidP="00F306B9">
      <w:pPr>
        <w:pStyle w:val="Estilo"/>
        <w:ind w:right="28"/>
        <w:jc w:val="both"/>
        <w:rPr>
          <w:rFonts w:ascii="Calibri Light" w:hAnsi="Calibri Light" w:cs="Calibri Light"/>
          <w:color w:val="000000"/>
          <w:sz w:val="22"/>
          <w:szCs w:val="22"/>
          <w:lang w:val="es-ES"/>
        </w:rPr>
      </w:pPr>
      <w:r w:rsidRPr="00DC5B1B">
        <w:rPr>
          <w:rFonts w:ascii="Calibri Light" w:hAnsi="Calibri Light" w:cs="Calibri Light"/>
          <w:color w:val="000000"/>
          <w:sz w:val="22"/>
          <w:szCs w:val="22"/>
          <w:lang w:val="es-ES"/>
        </w:rPr>
        <w:t xml:space="preserve">  </w:t>
      </w:r>
    </w:p>
    <w:p w14:paraId="6A63B751" w14:textId="2BAD984E" w:rsidR="005C4C92" w:rsidRPr="00DC5B1B" w:rsidRDefault="001E45F9" w:rsidP="001E45F9">
      <w:pPr>
        <w:pStyle w:val="Estilo"/>
        <w:ind w:left="11" w:right="11"/>
        <w:jc w:val="both"/>
        <w:rPr>
          <w:rFonts w:ascii="Calibri Light" w:hAnsi="Calibri Light" w:cs="Calibri Light"/>
          <w:b/>
          <w:color w:val="000000"/>
          <w:sz w:val="22"/>
          <w:szCs w:val="22"/>
        </w:rPr>
      </w:pPr>
      <w:r w:rsidRPr="00DC5B1B">
        <w:rPr>
          <w:rFonts w:ascii="Calibri Light" w:hAnsi="Calibri Light" w:cs="Calibri Light"/>
          <w:b/>
          <w:color w:val="000000"/>
          <w:sz w:val="22"/>
          <w:szCs w:val="22"/>
        </w:rPr>
        <w:t xml:space="preserve">2. Obligaciones </w:t>
      </w:r>
    </w:p>
    <w:p w14:paraId="348545AB" w14:textId="77777777" w:rsidR="005C4C92" w:rsidRPr="00DC5B1B" w:rsidRDefault="005C4C92" w:rsidP="001E45F9">
      <w:pPr>
        <w:pStyle w:val="Estilo"/>
        <w:ind w:left="11" w:right="11"/>
        <w:jc w:val="both"/>
        <w:rPr>
          <w:rFonts w:ascii="Calibri Light" w:hAnsi="Calibri Light" w:cs="Calibri Light"/>
          <w:b/>
          <w:color w:val="000000"/>
          <w:sz w:val="22"/>
          <w:szCs w:val="22"/>
        </w:rPr>
      </w:pPr>
    </w:p>
    <w:p w14:paraId="547D5FE0" w14:textId="408AE630" w:rsidR="001E45F9" w:rsidRPr="00DC5B1B" w:rsidRDefault="005C4C92" w:rsidP="005C4C92">
      <w:pPr>
        <w:pStyle w:val="Estilo"/>
        <w:ind w:left="11" w:right="11"/>
        <w:jc w:val="both"/>
        <w:rPr>
          <w:rFonts w:ascii="Calibri Light" w:hAnsi="Calibri Light" w:cs="Calibri Light"/>
          <w:b/>
          <w:color w:val="000000"/>
          <w:sz w:val="22"/>
          <w:szCs w:val="22"/>
        </w:rPr>
      </w:pPr>
      <w:r w:rsidRPr="00DC5B1B">
        <w:rPr>
          <w:rFonts w:ascii="Calibri Light" w:hAnsi="Calibri Light" w:cs="Calibri Light"/>
          <w:b/>
          <w:color w:val="000000"/>
          <w:sz w:val="22"/>
          <w:szCs w:val="22"/>
        </w:rPr>
        <w:t xml:space="preserve">2.1. Obligaciones Específicas: </w:t>
      </w:r>
    </w:p>
    <w:p w14:paraId="68D40630" w14:textId="77777777" w:rsidR="001E45F9" w:rsidRPr="00DC5B1B" w:rsidRDefault="001E45F9" w:rsidP="001E45F9">
      <w:pPr>
        <w:pStyle w:val="Estilo"/>
        <w:ind w:left="11" w:right="11"/>
        <w:jc w:val="both"/>
        <w:rPr>
          <w:rFonts w:ascii="Calibri Light" w:hAnsi="Calibri Light" w:cs="Calibri Light"/>
          <w:b/>
          <w:color w:val="000000"/>
          <w:sz w:val="22"/>
          <w:szCs w:val="22"/>
        </w:rPr>
      </w:pPr>
    </w:p>
    <w:p w14:paraId="2537D23D"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w:t>
      </w:r>
      <w:r w:rsidRPr="00DC5B1B">
        <w:rPr>
          <w:rFonts w:ascii="Calibri Light" w:eastAsia="Times New Roman" w:hAnsi="Calibri Light" w:cs="Calibri Light"/>
          <w:iCs/>
          <w:color w:val="000000"/>
          <w:lang w:val="es-ES" w:eastAsia="es-CO"/>
        </w:rPr>
        <w:tab/>
        <w:t>Apoyar la gestión de los procesos de Apoyos Socioeconómicos del Centro de Comercio y Servicios del SENA Regional Cauca.</w:t>
      </w:r>
    </w:p>
    <w:p w14:paraId="69892CCC"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2.</w:t>
      </w:r>
      <w:r w:rsidRPr="00DC5B1B">
        <w:rPr>
          <w:rFonts w:ascii="Calibri Light" w:eastAsia="Times New Roman" w:hAnsi="Calibri Light" w:cs="Calibri Light"/>
          <w:iCs/>
          <w:color w:val="000000"/>
          <w:lang w:val="es-ES" w:eastAsia="es-CO"/>
        </w:rPr>
        <w:tab/>
        <w:t>Apoyar la revisión de cumplimiento de requisitos por parte de los candidatos a recibir apoyos socioeconómicos o estímulos del Centro de Comercio y Servicios del SENA Regional Cauca.</w:t>
      </w:r>
    </w:p>
    <w:p w14:paraId="4E88889E"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3.</w:t>
      </w:r>
      <w:r w:rsidRPr="00DC5B1B">
        <w:rPr>
          <w:rFonts w:ascii="Calibri Light" w:eastAsia="Times New Roman" w:hAnsi="Calibri Light" w:cs="Calibri Light"/>
          <w:iCs/>
          <w:color w:val="000000"/>
          <w:lang w:val="es-ES" w:eastAsia="es-CO"/>
        </w:rPr>
        <w:tab/>
        <w:t xml:space="preserve">Gestionar mensualmente reportes sobre el estado de los aprendices beneficiarios de estímulos y apoyos socioeconómicos en el sistema de gestión académico - administrativo e informar al responsable del </w:t>
      </w:r>
      <w:r w:rsidRPr="00DC5B1B">
        <w:rPr>
          <w:rFonts w:ascii="Calibri Light" w:eastAsia="Times New Roman" w:hAnsi="Calibri Light" w:cs="Calibri Light"/>
          <w:iCs/>
          <w:color w:val="000000"/>
          <w:lang w:val="es-ES" w:eastAsia="es-CO"/>
        </w:rPr>
        <w:lastRenderedPageBreak/>
        <w:t>monitoreo del plan de acción de bienestar al aprendiz sobre los porcentajes de permanencia de estos aprendices.</w:t>
      </w:r>
    </w:p>
    <w:p w14:paraId="66EDEE90"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4.</w:t>
      </w:r>
      <w:r w:rsidRPr="00DC5B1B">
        <w:rPr>
          <w:rFonts w:ascii="Calibri Light" w:eastAsia="Times New Roman" w:hAnsi="Calibri Light" w:cs="Calibri Light"/>
          <w:iCs/>
          <w:color w:val="000000"/>
          <w:lang w:val="es-ES" w:eastAsia="es-CO"/>
        </w:rPr>
        <w:tab/>
        <w:t>Evaluar el grado de satisfacción de los aprendices beneficiarios de apoyos socioeconómicos y estímulos del centro de formación y entregar informe al responsable de monitoreo del centro de formación.</w:t>
      </w:r>
    </w:p>
    <w:p w14:paraId="50E5E9FF"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5.</w:t>
      </w:r>
      <w:r w:rsidRPr="00DC5B1B">
        <w:rPr>
          <w:rFonts w:ascii="Calibri Light" w:eastAsia="Times New Roman" w:hAnsi="Calibri Light" w:cs="Calibri Light"/>
          <w:iCs/>
          <w:color w:val="000000"/>
          <w:lang w:val="es-ES" w:eastAsia="es-CO"/>
        </w:rPr>
        <w:tab/>
        <w:t>Cumplir con el procedimiento adoptado por la entidad para el desarrollo y adjudicación de apoyos socioeconómicos y estímulos a los aprendices.</w:t>
      </w:r>
    </w:p>
    <w:p w14:paraId="1F4EB3C1"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6.</w:t>
      </w:r>
      <w:r w:rsidRPr="00DC5B1B">
        <w:rPr>
          <w:rFonts w:ascii="Calibri Light" w:eastAsia="Times New Roman" w:hAnsi="Calibri Light" w:cs="Calibri Light"/>
          <w:iCs/>
          <w:color w:val="000000"/>
          <w:lang w:val="es-ES" w:eastAsia="es-CO"/>
        </w:rPr>
        <w:tab/>
        <w:t>Atender y orientar a los aprendices del centro de formación en las fases relacionadas con las convocatorias de apoyos socioeconómicos y estímulos.</w:t>
      </w:r>
    </w:p>
    <w:p w14:paraId="2952BDF8"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7.</w:t>
      </w:r>
      <w:r w:rsidRPr="00DC5B1B">
        <w:rPr>
          <w:rFonts w:ascii="Calibri Light" w:eastAsia="Times New Roman" w:hAnsi="Calibri Light" w:cs="Calibri Light"/>
          <w:iCs/>
          <w:color w:val="000000"/>
          <w:lang w:val="es-ES" w:eastAsia="es-CO"/>
        </w:rPr>
        <w:tab/>
        <w:t>Realizar seguimiento al desempeño del aprendiz beneficiario de Apoyo apoyos socioeconómicos y estímulos en el proceso formativo.</w:t>
      </w:r>
    </w:p>
    <w:p w14:paraId="664E982D"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8.</w:t>
      </w:r>
      <w:r w:rsidRPr="00DC5B1B">
        <w:rPr>
          <w:rFonts w:ascii="Calibri Light" w:eastAsia="Times New Roman" w:hAnsi="Calibri Light" w:cs="Calibri Light"/>
          <w:iCs/>
          <w:color w:val="000000"/>
          <w:lang w:val="es-ES" w:eastAsia="es-CO"/>
        </w:rPr>
        <w:tab/>
        <w:t>Recibir la documentación relacionada con las diferentes convocatorias de Apoyos Socioeconómicos y estímulos del centro de formación y velar por su adecuado archivo.</w:t>
      </w:r>
    </w:p>
    <w:p w14:paraId="7030E251"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9. Remitir a la Dirección de Formación o a la dependencia que se requiera, la información de Apoyos Socioeconómicos para la gestión de pagos a los aprendices beneficiarios.</w:t>
      </w:r>
    </w:p>
    <w:p w14:paraId="1E6733D1"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10. Realizar convocatorias de Apoyos de Sostenimiento Regular, Monitorias, Apoyo de Alimentación, Medios Tecnológicos o Plan de Datos, Apoyo de Transporte y demás apoyos socioeconómicos que brinde el centro a sus aprendices de acuerdo con la normatividad vigente.</w:t>
      </w:r>
    </w:p>
    <w:p w14:paraId="783B8C19"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11. Realizar reuniones periódicas con los aprendices beneficiarios de Apoyos Socioeconómicos con el propósito de evaluar el proceso y gestionar los requerimientos que se deriven de las mismas.</w:t>
      </w:r>
    </w:p>
    <w:p w14:paraId="1F7A9D9C"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12. Participar en calidad de Gestor de Apoyos Socioeconómicos en las diferentes inducciones de aprendices programadas en la vigencia.</w:t>
      </w:r>
    </w:p>
    <w:p w14:paraId="3DFD2D55"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13. Apoyar en la revisión, análisis y proyección de respuestas a solicitudes, derechos de petición y demás actuaciones de orden administrativo que requiera el centro.</w:t>
      </w:r>
    </w:p>
    <w:p w14:paraId="34C0F08B" w14:textId="77777777" w:rsidR="00BE6F39"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14. Depuración y manejo de los archivos físicos y digitales conforme a las normas de gestión documental.</w:t>
      </w:r>
    </w:p>
    <w:p w14:paraId="42C37318" w14:textId="7C002AB2" w:rsidR="00E9610B" w:rsidRPr="00DC5B1B" w:rsidRDefault="00BE6F39" w:rsidP="00BE6F39">
      <w:pPr>
        <w:spacing w:after="0" w:line="240" w:lineRule="atLeast"/>
        <w:jc w:val="both"/>
        <w:rPr>
          <w:rFonts w:ascii="Calibri Light" w:eastAsia="Times New Roman" w:hAnsi="Calibri Light" w:cs="Calibri Light"/>
          <w:iCs/>
          <w:color w:val="000000"/>
          <w:lang w:val="es-ES" w:eastAsia="es-CO"/>
        </w:rPr>
      </w:pPr>
      <w:r w:rsidRPr="00DC5B1B">
        <w:rPr>
          <w:rFonts w:ascii="Calibri Light" w:eastAsia="Times New Roman" w:hAnsi="Calibri Light" w:cs="Calibri Light"/>
          <w:iCs/>
          <w:color w:val="000000"/>
          <w:lang w:val="es-ES" w:eastAsia="es-CO"/>
        </w:rPr>
        <w:t>15. Orientar y suministrar información a los usuarios internos y externos apoyando el desarrollo y ejecución de las actividades de la dependencia, teniendo en cuenta las políticas de la entidad.</w:t>
      </w:r>
    </w:p>
    <w:p w14:paraId="2D72F71C" w14:textId="77777777" w:rsidR="00974FE6" w:rsidRPr="00DC5B1B" w:rsidRDefault="00974FE6" w:rsidP="00BE6F39">
      <w:pPr>
        <w:spacing w:after="0" w:line="240" w:lineRule="atLeast"/>
        <w:jc w:val="both"/>
        <w:rPr>
          <w:rFonts w:ascii="Calibri Light" w:eastAsia="Times New Roman" w:hAnsi="Calibri Light" w:cs="Calibri Light"/>
          <w:i/>
          <w:color w:val="000000"/>
          <w:lang w:val="es-ES" w:eastAsia="es-CO"/>
        </w:rPr>
      </w:pPr>
    </w:p>
    <w:p w14:paraId="50E8CE22" w14:textId="70B0F00A" w:rsidR="005C4C92" w:rsidRPr="00DC5B1B" w:rsidRDefault="005C4C92" w:rsidP="005C4C92">
      <w:pPr>
        <w:spacing w:line="240" w:lineRule="atLeast"/>
        <w:jc w:val="both"/>
        <w:rPr>
          <w:rFonts w:ascii="Calibri Light" w:eastAsia="Times New Roman" w:hAnsi="Calibri Light" w:cs="Calibri Light"/>
          <w:b/>
          <w:lang w:val="es-ES" w:eastAsia="es-ES"/>
        </w:rPr>
      </w:pPr>
      <w:r w:rsidRPr="00DC5B1B">
        <w:rPr>
          <w:rFonts w:ascii="Calibri Light" w:eastAsia="Times New Roman" w:hAnsi="Calibri Light" w:cs="Calibri Light"/>
          <w:b/>
          <w:lang w:val="es-ES" w:eastAsia="es-ES"/>
        </w:rPr>
        <w:t>2.2. Obligaciones generales:</w:t>
      </w:r>
    </w:p>
    <w:p w14:paraId="2A8FA631"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1. Acatar la Constitución Política, la Ley, los principios de la contratación estatal y las demás normas concordantes y complementarias;</w:t>
      </w:r>
    </w:p>
    <w:p w14:paraId="63E7621E"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2. Responder por el adecuado y oportuno cumplimiento de las obligaciones contraídas del contrato (Electrónico o físico</w:t>
      </w:r>
      <w:proofErr w:type="gramStart"/>
      <w:r w:rsidRPr="00DC5B1B">
        <w:rPr>
          <w:rFonts w:ascii="Calibri Light" w:eastAsia="Times New Roman" w:hAnsi="Calibri Light" w:cs="Calibri Light"/>
          <w:bCs/>
          <w:lang w:val="es-ES" w:eastAsia="es-ES"/>
        </w:rPr>
        <w:t>) ;</w:t>
      </w:r>
      <w:proofErr w:type="gramEnd"/>
      <w:r w:rsidRPr="00DC5B1B">
        <w:rPr>
          <w:rFonts w:ascii="Calibri Light" w:eastAsia="Times New Roman" w:hAnsi="Calibri Light" w:cs="Calibri Light"/>
          <w:bCs/>
          <w:lang w:val="es-ES" w:eastAsia="es-ES"/>
        </w:rPr>
        <w:t xml:space="preserve"> </w:t>
      </w:r>
    </w:p>
    <w:p w14:paraId="3EABFB34"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3. Participar en las reuniones que para la ejecución del contrato sean convocadas; </w:t>
      </w:r>
    </w:p>
    <w:p w14:paraId="66D0DFB7"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4.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 </w:t>
      </w:r>
    </w:p>
    <w:p w14:paraId="762369E9"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5. Entregar a la finalización del plazo de ejecución o del vínculo contractual o cuando el supervisor del contrato lo solicite, los bienes devolutivos que le hayan sido asignados para el cumplimiento del objeto del contrato; </w:t>
      </w:r>
    </w:p>
    <w:p w14:paraId="47A30834"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6. 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 </w:t>
      </w:r>
    </w:p>
    <w:p w14:paraId="547E96C5"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7. Colaborar en la elaboración de respuestas y suministro de información requerida por las autoridades y organismos de control del Estado Colombiano, en relación con la ejecución del contrato y de los asuntos relacionados con el mismo; </w:t>
      </w:r>
    </w:p>
    <w:p w14:paraId="176AE247"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lastRenderedPageBreak/>
        <w:t xml:space="preserve">8. Solicitar autorización escrita del SENA para utilizar el nombre, emblema o sello oficial con fines publicitarios o ajenos a los establecidos en los lineamientos de la Entidad; </w:t>
      </w:r>
    </w:p>
    <w:p w14:paraId="7A77880B"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9. Cumplir con las normas de bioseguridad y reglamentos e instrucciones del Sistema de Gestión de la Seguridad y Salud en el Trabajo del SENA, según la normatividad vigente; </w:t>
      </w:r>
    </w:p>
    <w:p w14:paraId="56AB0E6C"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10. Entregar el examen médico </w:t>
      </w:r>
      <w:proofErr w:type="spellStart"/>
      <w:r w:rsidRPr="00DC5B1B">
        <w:rPr>
          <w:rFonts w:ascii="Calibri Light" w:eastAsia="Times New Roman" w:hAnsi="Calibri Light" w:cs="Calibri Light"/>
          <w:bCs/>
          <w:lang w:val="es-ES" w:eastAsia="es-ES"/>
        </w:rPr>
        <w:t>pre-ocupacional</w:t>
      </w:r>
      <w:proofErr w:type="spellEnd"/>
      <w:r w:rsidRPr="00DC5B1B">
        <w:rPr>
          <w:rFonts w:ascii="Calibri Light" w:eastAsia="Times New Roman" w:hAnsi="Calibri Light" w:cs="Calibri Light"/>
          <w:bCs/>
          <w:lang w:val="es-ES" w:eastAsia="es-ES"/>
        </w:rP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 </w:t>
      </w:r>
    </w:p>
    <w:p w14:paraId="7B552BF5"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11. Adjuntar el certificado de aprobación de los conocimientos básicos del Subsistema de Gestión de Seguridad y Salud en el Trabajo, para el primer pago de los honorarios; </w:t>
      </w:r>
    </w:p>
    <w:p w14:paraId="0D845755"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12. 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 </w:t>
      </w:r>
    </w:p>
    <w:p w14:paraId="29171F23"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13. 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p>
    <w:p w14:paraId="77125196"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14. 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w:t>
      </w:r>
    </w:p>
    <w:p w14:paraId="14D0D976"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15.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p>
    <w:p w14:paraId="2B3341FC"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16. En caso de que proceda el registro y asignación de una firma digital, usarla dentro de los límites impuestos por el objeto y las obligaciones del contrato (Electrónico o físico) y en todo caso con la debida autorización de quien corresponda; </w:t>
      </w:r>
    </w:p>
    <w:p w14:paraId="68772A46"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17. Desplazarse dentro y fuera del territorio nacional cuando sea requerido para el cumplimiento de las obligaciones contractuales y legalizar las ordenes de viaje de acuerdo con los términos y lineamientos del SENA una vez culminado el desplazamiento; </w:t>
      </w:r>
    </w:p>
    <w:p w14:paraId="3E9DB571"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18.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w:t>
      </w:r>
    </w:p>
    <w:p w14:paraId="43468D1D"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19.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(cuando corresponda); </w:t>
      </w:r>
    </w:p>
    <w:p w14:paraId="04A05BF1"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20. El contratista deberá cumplir con los protocolos de bioseguridad para mitigar, controlar y realizar el adecuado manejo de la pandemia generada por el nuevo Coronavirus COVID 19 (SARS-CoV-2), de acuerdo con </w:t>
      </w:r>
      <w:r w:rsidRPr="00DC5B1B">
        <w:rPr>
          <w:rFonts w:ascii="Calibri Light" w:eastAsia="Times New Roman" w:hAnsi="Calibri Light" w:cs="Calibri Light"/>
          <w:bCs/>
          <w:lang w:val="es-ES" w:eastAsia="es-ES"/>
        </w:rPr>
        <w:lastRenderedPageBreak/>
        <w:t xml:space="preserve">los lineamientos y medidas tomadas por el Gobierno Nacional, por las autoridades departamentales, municipales, distritales e institucionales. </w:t>
      </w:r>
    </w:p>
    <w:p w14:paraId="16F3EE31"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21. El contratista deberá ejecutar su contrato conforme al Sistema Integrado de Gestión y Autocontrol – SIGA del SENA, el cual se encuentra documentado en la plataforma </w:t>
      </w:r>
      <w:proofErr w:type="spellStart"/>
      <w:r w:rsidRPr="00DC5B1B">
        <w:rPr>
          <w:rFonts w:ascii="Calibri Light" w:eastAsia="Times New Roman" w:hAnsi="Calibri Light" w:cs="Calibri Light"/>
          <w:bCs/>
          <w:lang w:val="es-ES" w:eastAsia="es-ES"/>
        </w:rPr>
        <w:t>CompromISO</w:t>
      </w:r>
      <w:proofErr w:type="spellEnd"/>
      <w:r w:rsidRPr="00DC5B1B">
        <w:rPr>
          <w:rFonts w:ascii="Calibri Light" w:eastAsia="Times New Roman" w:hAnsi="Calibri Light" w:cs="Calibri Light"/>
          <w:bCs/>
          <w:lang w:val="es-ES" w:eastAsia="es-ES"/>
        </w:rPr>
        <w:t>.</w:t>
      </w:r>
    </w:p>
    <w:p w14:paraId="270585C6"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22. 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p>
    <w:p w14:paraId="19E9CAB5"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23. El contratista debe cumplir con las normas del Sistema General de Riesgos laborales, en especial, las siguientes: </w:t>
      </w:r>
    </w:p>
    <w:p w14:paraId="39124A0F"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24. Procurar el cuidado integral de su salud. </w:t>
      </w:r>
    </w:p>
    <w:p w14:paraId="0DB00628"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25. Contar con los elementos de protección personal necesaria para ejecutar la actividad contratada, para lo cual asumirá su costo. </w:t>
      </w:r>
    </w:p>
    <w:p w14:paraId="34E8E4CE"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26. Informar a los contratantes la ocurrencia de incidentes, accidentes de trabajo y enfermedades laborales.</w:t>
      </w:r>
    </w:p>
    <w:p w14:paraId="659E761F"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27. Participar en las actividades de Prevención y Promoción Organizadas por los contratantes, los comités Paritarios de Seguridad Salud en el trabajo o vigías ocupacionales o la administradora de Riesgos Laborales.</w:t>
      </w:r>
    </w:p>
    <w:p w14:paraId="0B266173"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28. Cumplir las normas, reglamento e instrucciones del Sistema de Gestión de la seguridad y Salud en el Trabajo SG-SST – </w:t>
      </w:r>
    </w:p>
    <w:p w14:paraId="5A75389D"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29. Informar oportunamente a los contratantes toda la novedad derivada del contrato.</w:t>
      </w:r>
    </w:p>
    <w:p w14:paraId="5E09D5F2"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30. Las demás que sean necesarias para el cabal cumplimiento del objeto contractual.</w:t>
      </w:r>
    </w:p>
    <w:p w14:paraId="3A6188DE"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p>
    <w:p w14:paraId="4ACC9253"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PARÁGRAFO PRIMERO: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 vigente. </w:t>
      </w:r>
    </w:p>
    <w:p w14:paraId="251666A7"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p>
    <w:p w14:paraId="676CC8BE"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PÁRAGRAFO SEGUNDO: El contratista se obliga a legalizar los gastos de desplazamiento causados en las órdenes de viaje, dentro de los 5 días siguientes a su finalización.</w:t>
      </w:r>
    </w:p>
    <w:p w14:paraId="535E0414"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p>
    <w:p w14:paraId="58CF520C"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PARAGRAFO TERCERO: Con la suscripción de este contrato, el SENA queda autorizado expresamente por el (la) Contratista para verificar sus antecedentes judiciales y la información que considere necesaria en los Sistemas de Información correspondientes, con el uso y las condiciones señaladas en las normas vigentes.</w:t>
      </w:r>
    </w:p>
    <w:p w14:paraId="248B8DF2"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p>
    <w:p w14:paraId="18D152DC"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PARAGRAFO CUARTO: Con la suscripción de este contrato, el SENA queda autorizado expresamente por el (la) Contratista para realizar cualquier notificación al correo electrónico. </w:t>
      </w:r>
    </w:p>
    <w:p w14:paraId="31648283"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p>
    <w:p w14:paraId="205F51DA" w14:textId="56476A8B" w:rsidR="005C4C92" w:rsidRPr="00DC5B1B" w:rsidRDefault="009A6B22" w:rsidP="009A6B2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PARAGRAFO QUINTO: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w:t>
      </w:r>
    </w:p>
    <w:p w14:paraId="0CCF4911" w14:textId="77777777" w:rsidR="009A6B22" w:rsidRPr="00DC5B1B" w:rsidRDefault="009A6B22" w:rsidP="009A6B22">
      <w:pPr>
        <w:spacing w:after="0" w:line="240" w:lineRule="atLeast"/>
        <w:jc w:val="both"/>
        <w:rPr>
          <w:rFonts w:ascii="Calibri Light" w:eastAsia="Times New Roman" w:hAnsi="Calibri Light" w:cs="Calibri Light"/>
          <w:bCs/>
          <w:lang w:val="es-ES" w:eastAsia="es-ES"/>
        </w:rPr>
      </w:pPr>
    </w:p>
    <w:p w14:paraId="03D3CB86" w14:textId="3FEF12F1" w:rsidR="005C4C92" w:rsidRPr="00DC5B1B" w:rsidRDefault="005C4C92" w:rsidP="005C4C92">
      <w:pPr>
        <w:spacing w:line="240" w:lineRule="atLeast"/>
        <w:jc w:val="both"/>
        <w:rPr>
          <w:rFonts w:ascii="Calibri Light" w:eastAsia="Times New Roman" w:hAnsi="Calibri Light" w:cs="Calibri Light"/>
          <w:b/>
          <w:lang w:val="es-ES" w:eastAsia="es-ES"/>
        </w:rPr>
      </w:pPr>
      <w:r w:rsidRPr="00DC5B1B">
        <w:rPr>
          <w:rFonts w:ascii="Calibri Light" w:eastAsia="Times New Roman" w:hAnsi="Calibri Light" w:cs="Calibri Light"/>
          <w:b/>
          <w:lang w:val="es-ES" w:eastAsia="es-ES"/>
        </w:rPr>
        <w:t>2.3. Obligaciones del SENA:</w:t>
      </w:r>
    </w:p>
    <w:p w14:paraId="6F33976A" w14:textId="77777777" w:rsidR="005C4C92" w:rsidRPr="00DC5B1B" w:rsidRDefault="005C4C92" w:rsidP="005C4C92">
      <w:pPr>
        <w:spacing w:after="0" w:line="240" w:lineRule="atLeast"/>
        <w:jc w:val="both"/>
        <w:rPr>
          <w:rFonts w:ascii="Calibri Light" w:eastAsia="Times New Roman" w:hAnsi="Calibri Light" w:cs="Calibri Light"/>
          <w:bCs/>
          <w:lang w:val="es-ES" w:eastAsia="es-ES"/>
        </w:rPr>
      </w:pPr>
      <w:r w:rsidRPr="00DC5B1B">
        <w:rPr>
          <w:rFonts w:ascii="Calibri Light" w:eastAsia="Times New Roman" w:hAnsi="Calibri Light" w:cs="Calibri Light"/>
          <w:bCs/>
          <w:lang w:val="es-ES" w:eastAsia="es-ES"/>
        </w:rPr>
        <w:t xml:space="preserve">Además de las obligaciones consagradas en la Ley 80 de 1993 y 1150 de 2007, así como las que se deriven del Decreto 1082 de 2015 y las demás normas que regulen la materia, el SENA se obliga a: 1. Verificar previo a la suscripción del contrato (Electrónico o físico) los documentos requeridos para la contratación. 2. Pagar los honorarios en la forma estipulada en este contrato. 3. Prestar la mayor colaboración necesaria para la correcta </w:t>
      </w:r>
      <w:r w:rsidRPr="00DC5B1B">
        <w:rPr>
          <w:rFonts w:ascii="Calibri Light" w:eastAsia="Times New Roman" w:hAnsi="Calibri Light" w:cs="Calibri Light"/>
          <w:bCs/>
          <w:lang w:val="es-ES" w:eastAsia="es-ES"/>
        </w:rPr>
        <w:lastRenderedPageBreak/>
        <w:t>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w:t>
      </w:r>
    </w:p>
    <w:p w14:paraId="595FF28C" w14:textId="77777777" w:rsidR="005C4C92" w:rsidRPr="00DC5B1B" w:rsidRDefault="005C4C92" w:rsidP="005C4C92">
      <w:pPr>
        <w:spacing w:after="0" w:line="240" w:lineRule="atLeast"/>
        <w:jc w:val="both"/>
        <w:rPr>
          <w:rFonts w:ascii="Calibri Light" w:eastAsia="Times New Roman" w:hAnsi="Calibri Light" w:cs="Calibri Light"/>
          <w:i/>
          <w:color w:val="000000"/>
          <w:lang w:val="es-ES" w:eastAsia="es-CO"/>
        </w:rPr>
      </w:pPr>
    </w:p>
    <w:p w14:paraId="7F251B8E" w14:textId="77777777" w:rsidR="001E45F9" w:rsidRPr="00DC5B1B" w:rsidRDefault="001E45F9" w:rsidP="001E45F9">
      <w:pPr>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b/>
          <w:lang w:val="es-ES" w:eastAsia="es-ES"/>
        </w:rPr>
        <w:t>3. Identificación del Contrato a Celebrar:</w:t>
      </w:r>
      <w:r w:rsidRPr="00DC5B1B">
        <w:rPr>
          <w:rFonts w:ascii="Calibri Light" w:eastAsia="Times New Roman" w:hAnsi="Calibri Light" w:cs="Calibri Light"/>
          <w:color w:val="000000"/>
          <w:lang w:eastAsia="es-CO"/>
        </w:rPr>
        <w:t xml:space="preserve"> </w:t>
      </w:r>
    </w:p>
    <w:p w14:paraId="4D9F20AE" w14:textId="77777777" w:rsidR="001E45F9" w:rsidRPr="00DC5B1B" w:rsidRDefault="001E45F9" w:rsidP="001E45F9">
      <w:pPr>
        <w:spacing w:after="0" w:line="240" w:lineRule="atLeast"/>
        <w:jc w:val="both"/>
        <w:rPr>
          <w:rFonts w:ascii="Calibri Light" w:eastAsia="Times New Roman" w:hAnsi="Calibri Light" w:cs="Calibri Light"/>
          <w:lang w:val="es-ES" w:eastAsia="es-ES"/>
        </w:rPr>
      </w:pPr>
    </w:p>
    <w:p w14:paraId="6CB5840E" w14:textId="2155EF50" w:rsidR="001E45F9" w:rsidRPr="00DC5B1B" w:rsidRDefault="001E45F9" w:rsidP="001E45F9">
      <w:pPr>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lang w:val="es-ES" w:eastAsia="es-ES"/>
        </w:rPr>
        <w:t xml:space="preserve">El contrato a suscribir es de </w:t>
      </w:r>
      <w:r w:rsidR="66489423" w:rsidRPr="00DC5B1B">
        <w:rPr>
          <w:rFonts w:ascii="Calibri Light" w:eastAsia="Times New Roman" w:hAnsi="Calibri Light" w:cs="Calibri Light"/>
          <w:lang w:val="es-ES" w:eastAsia="es-ES"/>
        </w:rPr>
        <w:t>p</w:t>
      </w:r>
      <w:r w:rsidRPr="00DC5B1B">
        <w:rPr>
          <w:rFonts w:ascii="Calibri Light" w:eastAsia="Times New Roman" w:hAnsi="Calibri Light" w:cs="Calibri Light"/>
          <w:lang w:val="es-ES" w:eastAsia="es-ES"/>
        </w:rPr>
        <w:t xml:space="preserve">restación de </w:t>
      </w:r>
      <w:r w:rsidR="24287033" w:rsidRPr="00DC5B1B">
        <w:rPr>
          <w:rFonts w:ascii="Calibri Light" w:eastAsia="Times New Roman" w:hAnsi="Calibri Light" w:cs="Calibri Light"/>
          <w:lang w:val="es-ES" w:eastAsia="es-ES"/>
        </w:rPr>
        <w:t>s</w:t>
      </w:r>
      <w:r w:rsidRPr="00DC5B1B">
        <w:rPr>
          <w:rFonts w:ascii="Calibri Light" w:eastAsia="Times New Roman" w:hAnsi="Calibri Light" w:cs="Calibri Light"/>
          <w:lang w:val="es-ES" w:eastAsia="es-ES"/>
        </w:rPr>
        <w:t xml:space="preserve">ervicios </w:t>
      </w:r>
      <w:r w:rsidR="7E78AF14" w:rsidRPr="00DC5B1B">
        <w:rPr>
          <w:rFonts w:ascii="Calibri Light" w:eastAsia="Times New Roman" w:hAnsi="Calibri Light" w:cs="Calibri Light"/>
          <w:lang w:val="es-ES" w:eastAsia="es-ES"/>
        </w:rPr>
        <w:t>p</w:t>
      </w:r>
      <w:r w:rsidRPr="00DC5B1B">
        <w:rPr>
          <w:rFonts w:ascii="Calibri Light" w:eastAsia="Times New Roman" w:hAnsi="Calibri Light" w:cs="Calibri Light"/>
          <w:lang w:val="es-ES" w:eastAsia="es-ES"/>
        </w:rPr>
        <w:t>rofesionales y de apoyo a la gestión</w:t>
      </w:r>
      <w:r w:rsidR="00EB70B6" w:rsidRPr="00DC5B1B">
        <w:rPr>
          <w:rFonts w:ascii="Calibri Light" w:eastAsia="Times New Roman" w:hAnsi="Calibri Light" w:cs="Calibri Light"/>
          <w:lang w:val="es-ES" w:eastAsia="es-ES"/>
        </w:rPr>
        <w:t xml:space="preserve"> teniendo en cuenta</w:t>
      </w:r>
      <w:r w:rsidRPr="00DC5B1B">
        <w:rPr>
          <w:rFonts w:ascii="Calibri Light" w:eastAsia="Times New Roman" w:hAnsi="Calibri Light" w:cs="Calibri Light"/>
          <w:lang w:val="es-ES" w:eastAsia="es-ES"/>
        </w:rPr>
        <w:t xml:space="preserve"> los artículos 32 – numeral 3 de la Ley 80 de 1993, 2 – literal h) del numeral 4 de la Ley 1150 de 2007 y el artículo 2.2.1.2.1.4.9 del Decreto 1082 de 2015.</w:t>
      </w:r>
    </w:p>
    <w:p w14:paraId="0A980CEB" w14:textId="77777777" w:rsidR="001E45F9" w:rsidRPr="00DC5B1B" w:rsidRDefault="001E45F9" w:rsidP="001E45F9">
      <w:pPr>
        <w:spacing w:after="0" w:line="240" w:lineRule="atLeast"/>
        <w:jc w:val="both"/>
        <w:rPr>
          <w:rFonts w:ascii="Calibri Light" w:eastAsia="Times New Roman" w:hAnsi="Calibri Light" w:cs="Calibri Light"/>
          <w:lang w:val="es-ES" w:eastAsia="es-ES"/>
        </w:rPr>
      </w:pPr>
    </w:p>
    <w:p w14:paraId="0634425B" w14:textId="77777777" w:rsidR="001E45F9" w:rsidRPr="00DC5B1B" w:rsidRDefault="001E45F9" w:rsidP="001E45F9">
      <w:pPr>
        <w:spacing w:after="0" w:line="240" w:lineRule="atLeast"/>
        <w:jc w:val="both"/>
        <w:rPr>
          <w:rFonts w:ascii="Calibri Light" w:eastAsia="Times New Roman" w:hAnsi="Calibri Light" w:cs="Calibri Light"/>
          <w:lang w:val="es-ES" w:eastAsia="es-ES"/>
        </w:rPr>
      </w:pPr>
      <w:r w:rsidRPr="00DC5B1B">
        <w:rPr>
          <w:rFonts w:ascii="Calibri Light" w:eastAsia="Times New Roman" w:hAnsi="Calibri Light" w:cs="Calibri Light"/>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DC5B1B" w:rsidRDefault="001E45F9" w:rsidP="001E45F9">
      <w:pPr>
        <w:spacing w:after="0" w:line="240" w:lineRule="atLeast"/>
        <w:jc w:val="both"/>
        <w:rPr>
          <w:rFonts w:ascii="Calibri Light" w:eastAsia="Times New Roman" w:hAnsi="Calibri Light" w:cs="Calibri Light"/>
          <w:color w:val="000000"/>
          <w:lang w:eastAsia="es-CO"/>
        </w:rPr>
      </w:pPr>
    </w:p>
    <w:p w14:paraId="0D9490D1" w14:textId="28545872" w:rsidR="001E45F9" w:rsidRPr="00DC5B1B" w:rsidRDefault="001E45F9" w:rsidP="001E45F9">
      <w:pPr>
        <w:widowControl w:val="0"/>
        <w:autoSpaceDE w:val="0"/>
        <w:autoSpaceDN w:val="0"/>
        <w:adjustRightInd w:val="0"/>
        <w:spacing w:after="0" w:line="240" w:lineRule="atLeast"/>
        <w:ind w:left="23"/>
        <w:jc w:val="both"/>
        <w:rPr>
          <w:rFonts w:ascii="Calibri Light" w:eastAsia="Times New Roman" w:hAnsi="Calibri Light" w:cs="Calibri Light"/>
          <w:b/>
          <w:color w:val="000000"/>
          <w:lang w:eastAsia="es-CO"/>
        </w:rPr>
      </w:pPr>
      <w:r w:rsidRPr="00DC5B1B">
        <w:rPr>
          <w:rFonts w:ascii="Calibri Light" w:eastAsia="Times New Roman" w:hAnsi="Calibri Light" w:cs="Calibri Light"/>
          <w:b/>
          <w:color w:val="000000"/>
          <w:lang w:eastAsia="es-CO"/>
        </w:rPr>
        <w:t>4. Competencias Técnicas y Personales</w:t>
      </w:r>
      <w:r w:rsidR="00E87C56" w:rsidRPr="00DC5B1B">
        <w:rPr>
          <w:rFonts w:ascii="Calibri Light" w:eastAsia="Times New Roman" w:hAnsi="Calibri Light" w:cs="Calibri Light"/>
          <w:b/>
          <w:color w:val="000000"/>
          <w:lang w:eastAsia="es-CO"/>
        </w:rPr>
        <w:t>:</w:t>
      </w:r>
      <w:r w:rsidRPr="00DC5B1B">
        <w:rPr>
          <w:rFonts w:ascii="Calibri Light" w:eastAsia="Times New Roman" w:hAnsi="Calibri Light" w:cs="Calibri Light"/>
          <w:b/>
          <w:color w:val="000000"/>
          <w:lang w:eastAsia="es-CO"/>
        </w:rPr>
        <w:t xml:space="preserve"> </w:t>
      </w:r>
    </w:p>
    <w:p w14:paraId="178459AD" w14:textId="77777777" w:rsidR="001E45F9" w:rsidRPr="00DC5B1B" w:rsidRDefault="001E45F9" w:rsidP="001E45F9">
      <w:pPr>
        <w:widowControl w:val="0"/>
        <w:autoSpaceDE w:val="0"/>
        <w:autoSpaceDN w:val="0"/>
        <w:adjustRightInd w:val="0"/>
        <w:spacing w:after="0" w:line="240" w:lineRule="atLeast"/>
        <w:ind w:left="23"/>
        <w:jc w:val="both"/>
        <w:rPr>
          <w:rFonts w:ascii="Calibri Light" w:eastAsia="Times New Roman" w:hAnsi="Calibri Light" w:cs="Calibri Light"/>
          <w:b/>
          <w:color w:val="000000"/>
          <w:lang w:eastAsia="es-CO"/>
        </w:rPr>
      </w:pPr>
    </w:p>
    <w:p w14:paraId="4B70FAB8" w14:textId="498AB456" w:rsidR="001E45F9" w:rsidRPr="00DC5B1B" w:rsidRDefault="001E45F9" w:rsidP="001E45F9">
      <w:pPr>
        <w:spacing w:after="0" w:line="240" w:lineRule="atLeast"/>
        <w:contextualSpacing/>
        <w:jc w:val="both"/>
        <w:rPr>
          <w:rFonts w:ascii="Calibri Light" w:hAnsi="Calibri Light" w:cs="Calibri Light"/>
          <w:color w:val="000000"/>
        </w:rPr>
      </w:pPr>
      <w:r w:rsidRPr="00DC5B1B">
        <w:rPr>
          <w:rFonts w:ascii="Calibri Light" w:hAnsi="Calibri Light" w:cs="Calibri Light"/>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69351B62" w14:textId="35687E21" w:rsidR="005C4C92" w:rsidRPr="00DC5B1B" w:rsidRDefault="005C4C92" w:rsidP="001E45F9">
      <w:pPr>
        <w:spacing w:after="0" w:line="240" w:lineRule="atLeast"/>
        <w:contextualSpacing/>
        <w:jc w:val="both"/>
        <w:rPr>
          <w:rFonts w:ascii="Calibri Light" w:hAnsi="Calibri Light" w:cs="Calibri Light"/>
          <w:color w:val="000000"/>
        </w:rPr>
      </w:pPr>
    </w:p>
    <w:p w14:paraId="77D75A96" w14:textId="77777777" w:rsidR="005C4C92" w:rsidRPr="00DC5B1B" w:rsidRDefault="005C4C92" w:rsidP="005C4C92">
      <w:pPr>
        <w:spacing w:line="240" w:lineRule="atLeast"/>
        <w:contextualSpacing/>
        <w:jc w:val="both"/>
        <w:rPr>
          <w:rFonts w:ascii="Calibri Light" w:hAnsi="Calibri Light" w:cs="Calibri Light"/>
          <w:b/>
          <w:color w:val="000000"/>
        </w:rPr>
      </w:pPr>
      <w:r w:rsidRPr="00DC5B1B">
        <w:rPr>
          <w:rFonts w:ascii="Calibri Light" w:hAnsi="Calibri Light" w:cs="Calibri Light"/>
          <w:b/>
          <w:color w:val="000000"/>
        </w:rPr>
        <w:t xml:space="preserve">Capacidad: </w:t>
      </w:r>
    </w:p>
    <w:p w14:paraId="1BBB189E" w14:textId="77777777" w:rsidR="005C4C92" w:rsidRPr="00DC5B1B" w:rsidRDefault="005C4C92" w:rsidP="005C4C92">
      <w:pPr>
        <w:spacing w:line="240" w:lineRule="atLeast"/>
        <w:contextualSpacing/>
        <w:jc w:val="both"/>
        <w:rPr>
          <w:rFonts w:ascii="Calibri Light" w:hAnsi="Calibri Light" w:cs="Calibri Light"/>
          <w:b/>
          <w:color w:val="000000"/>
        </w:rPr>
      </w:pPr>
    </w:p>
    <w:p w14:paraId="73AC1D11" w14:textId="77777777" w:rsidR="005C4C92" w:rsidRPr="00DC5B1B" w:rsidRDefault="005C4C92" w:rsidP="005C4C92">
      <w:pPr>
        <w:spacing w:line="240" w:lineRule="atLeast"/>
        <w:contextualSpacing/>
        <w:jc w:val="both"/>
        <w:rPr>
          <w:rFonts w:ascii="Calibri Light" w:hAnsi="Calibri Light" w:cs="Calibri Light"/>
          <w:color w:val="000000"/>
        </w:rPr>
      </w:pPr>
      <w:r w:rsidRPr="00DC5B1B">
        <w:rPr>
          <w:rFonts w:ascii="Calibri Light" w:hAnsi="Calibri Light" w:cs="Calibri Light"/>
          <w:color w:val="000000"/>
        </w:rPr>
        <w:t xml:space="preserve">Ejecutar el contrato con excelentes relaciones interpersonales, uso eficaz de las tecnologías de la información y de </w:t>
      </w:r>
      <w:proofErr w:type="spellStart"/>
      <w:r w:rsidRPr="00DC5B1B">
        <w:rPr>
          <w:rFonts w:ascii="Calibri Light" w:hAnsi="Calibri Light" w:cs="Calibri Light"/>
          <w:color w:val="000000"/>
        </w:rPr>
        <w:t>Ia</w:t>
      </w:r>
      <w:proofErr w:type="spellEnd"/>
      <w:r w:rsidRPr="00DC5B1B">
        <w:rPr>
          <w:rFonts w:ascii="Calibri Light" w:hAnsi="Calibri Light" w:cs="Calibri Light"/>
          <w:color w:val="000000"/>
        </w:rPr>
        <w:t xml:space="preserve"> comunicación, capacidad de trabajo en equipo y liderazgo, Interacción con las demás dependencias, áreas y programas del Centro, </w:t>
      </w:r>
      <w:proofErr w:type="gramStart"/>
      <w:r w:rsidRPr="00DC5B1B">
        <w:rPr>
          <w:rFonts w:ascii="Calibri Light" w:hAnsi="Calibri Light" w:cs="Calibri Light"/>
          <w:color w:val="000000"/>
        </w:rPr>
        <w:t>Pro actividad</w:t>
      </w:r>
      <w:proofErr w:type="gramEnd"/>
      <w:r w:rsidRPr="00DC5B1B">
        <w:rPr>
          <w:rFonts w:ascii="Calibri Light" w:hAnsi="Calibri Light" w:cs="Calibri Light"/>
          <w:color w:val="000000"/>
        </w:rPr>
        <w:t>, Solución de Conflictos, Servicio al Cliente, Habilidad, Disposición y Compromiso para el trabajo en equipo. Desarrollo de los Principios: Honestidad, Sinceridad, Compromiso y Amabilidad.</w:t>
      </w:r>
    </w:p>
    <w:p w14:paraId="2CE413CE" w14:textId="77777777" w:rsidR="005C4C92" w:rsidRPr="00DC5B1B" w:rsidRDefault="005C4C92" w:rsidP="005C4C92">
      <w:pPr>
        <w:spacing w:line="240" w:lineRule="atLeast"/>
        <w:contextualSpacing/>
        <w:jc w:val="both"/>
        <w:rPr>
          <w:rFonts w:ascii="Calibri Light" w:hAnsi="Calibri Light" w:cs="Calibri Light"/>
          <w:color w:val="000000"/>
        </w:rPr>
      </w:pPr>
    </w:p>
    <w:p w14:paraId="44D89EC7" w14:textId="77777777" w:rsidR="005C4C92" w:rsidRPr="00DC5B1B" w:rsidRDefault="005C4C92" w:rsidP="005C4C92">
      <w:pPr>
        <w:spacing w:line="240" w:lineRule="atLeast"/>
        <w:contextualSpacing/>
        <w:jc w:val="both"/>
        <w:rPr>
          <w:rFonts w:ascii="Calibri Light" w:hAnsi="Calibri Light" w:cs="Calibri Light"/>
          <w:b/>
          <w:color w:val="000000"/>
        </w:rPr>
      </w:pPr>
      <w:r w:rsidRPr="00DC5B1B">
        <w:rPr>
          <w:rFonts w:ascii="Calibri Light" w:hAnsi="Calibri Light" w:cs="Calibri Light"/>
          <w:b/>
          <w:color w:val="000000"/>
        </w:rPr>
        <w:t xml:space="preserve">Competencias: </w:t>
      </w:r>
    </w:p>
    <w:p w14:paraId="45500312" w14:textId="77777777" w:rsidR="005C4C92" w:rsidRPr="00DC5B1B" w:rsidRDefault="005C4C92" w:rsidP="005C4C92">
      <w:pPr>
        <w:spacing w:line="240" w:lineRule="atLeast"/>
        <w:contextualSpacing/>
        <w:jc w:val="both"/>
        <w:rPr>
          <w:rFonts w:ascii="Calibri Light" w:hAnsi="Calibri Light" w:cs="Calibri Light"/>
          <w:b/>
          <w:color w:val="000000"/>
        </w:rPr>
      </w:pPr>
    </w:p>
    <w:p w14:paraId="2992AE05" w14:textId="77777777" w:rsidR="005C4C92" w:rsidRPr="00DC5B1B" w:rsidRDefault="005C4C92" w:rsidP="005C4C92">
      <w:pPr>
        <w:spacing w:line="240" w:lineRule="atLeast"/>
        <w:contextualSpacing/>
        <w:jc w:val="both"/>
        <w:rPr>
          <w:rFonts w:ascii="Calibri Light" w:hAnsi="Calibri Light" w:cs="Calibri Light"/>
          <w:color w:val="000000"/>
        </w:rPr>
      </w:pPr>
      <w:r w:rsidRPr="00DC5B1B">
        <w:rPr>
          <w:rFonts w:ascii="Calibri Light" w:hAnsi="Calibri Light" w:cs="Calibri Light"/>
          <w:color w:val="000000"/>
        </w:rPr>
        <w:t xml:space="preserve">Formular, ejecutar y evaluar proyectos. </w:t>
      </w:r>
    </w:p>
    <w:p w14:paraId="7B2ABF8B" w14:textId="77777777" w:rsidR="005C4C92" w:rsidRPr="00DC5B1B" w:rsidRDefault="005C4C92" w:rsidP="005C4C92">
      <w:pPr>
        <w:spacing w:line="240" w:lineRule="atLeast"/>
        <w:contextualSpacing/>
        <w:jc w:val="both"/>
        <w:rPr>
          <w:rFonts w:ascii="Calibri Light" w:hAnsi="Calibri Light" w:cs="Calibri Light"/>
          <w:color w:val="000000"/>
        </w:rPr>
      </w:pPr>
      <w:r w:rsidRPr="00DC5B1B">
        <w:rPr>
          <w:rFonts w:ascii="Calibri Light" w:hAnsi="Calibri Light" w:cs="Calibri Light"/>
          <w:color w:val="000000"/>
        </w:rPr>
        <w:t xml:space="preserve">Trabajar en equipo. </w:t>
      </w:r>
    </w:p>
    <w:p w14:paraId="32032D82" w14:textId="77777777" w:rsidR="005C4C92" w:rsidRPr="00DC5B1B" w:rsidRDefault="005C4C92" w:rsidP="005C4C92">
      <w:pPr>
        <w:spacing w:line="240" w:lineRule="atLeast"/>
        <w:contextualSpacing/>
        <w:jc w:val="both"/>
        <w:rPr>
          <w:rFonts w:ascii="Calibri Light" w:hAnsi="Calibri Light" w:cs="Calibri Light"/>
          <w:color w:val="000000"/>
        </w:rPr>
      </w:pPr>
      <w:r w:rsidRPr="00DC5B1B">
        <w:rPr>
          <w:rFonts w:ascii="Calibri Light" w:hAnsi="Calibri Light" w:cs="Calibri Light"/>
          <w:color w:val="000000"/>
        </w:rPr>
        <w:t xml:space="preserve">Establecer procesos comunicativos asertivos. </w:t>
      </w:r>
    </w:p>
    <w:p w14:paraId="3EF5B15D" w14:textId="77777777" w:rsidR="005C4C92" w:rsidRPr="00DC5B1B" w:rsidRDefault="005C4C92" w:rsidP="005C4C92">
      <w:pPr>
        <w:spacing w:line="240" w:lineRule="atLeast"/>
        <w:contextualSpacing/>
        <w:jc w:val="both"/>
        <w:rPr>
          <w:rFonts w:ascii="Calibri Light" w:hAnsi="Calibri Light" w:cs="Calibri Light"/>
          <w:color w:val="000000"/>
        </w:rPr>
      </w:pPr>
      <w:r w:rsidRPr="00DC5B1B">
        <w:rPr>
          <w:rFonts w:ascii="Calibri Light" w:hAnsi="Calibri Light" w:cs="Calibri Light"/>
          <w:color w:val="000000"/>
        </w:rPr>
        <w:t>Manejar herramientas informáticas asociadas al área objeto de la formación.</w:t>
      </w:r>
    </w:p>
    <w:p w14:paraId="484F3983"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225E3A2C"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val="es-ES" w:eastAsia="es-CO"/>
        </w:rPr>
      </w:pPr>
      <w:r w:rsidRPr="00DC5B1B">
        <w:rPr>
          <w:rFonts w:ascii="Calibri Light" w:eastAsia="Times New Roman" w:hAnsi="Calibri Light" w:cs="Calibri Light"/>
          <w:b/>
          <w:color w:val="000000"/>
          <w:lang w:eastAsia="es-CO"/>
        </w:rPr>
        <w:t>5.</w:t>
      </w:r>
      <w:r w:rsidRPr="00DC5B1B">
        <w:rPr>
          <w:rFonts w:ascii="Calibri Light" w:eastAsia="Times New Roman" w:hAnsi="Calibri Light" w:cs="Calibri Light"/>
          <w:color w:val="000000"/>
          <w:lang w:eastAsia="es-CO"/>
        </w:rPr>
        <w:t xml:space="preserve"> </w:t>
      </w:r>
      <w:r w:rsidRPr="00DC5B1B">
        <w:rPr>
          <w:rFonts w:ascii="Calibri Light" w:hAnsi="Calibri Light" w:cs="Calibri Light"/>
          <w:b/>
          <w:color w:val="000000"/>
        </w:rPr>
        <w:t>Dom</w:t>
      </w:r>
      <w:r w:rsidRPr="00DC5B1B">
        <w:rPr>
          <w:rFonts w:ascii="Calibri Light" w:eastAsia="Times New Roman" w:hAnsi="Calibri Light" w:cs="Calibri Light"/>
          <w:b/>
          <w:color w:val="000000"/>
          <w:lang w:eastAsia="es-CO"/>
        </w:rPr>
        <w:t>icilio</w:t>
      </w:r>
      <w:r w:rsidRPr="00DC5B1B">
        <w:rPr>
          <w:rFonts w:ascii="Calibri Light" w:eastAsia="Times New Roman" w:hAnsi="Calibri Light" w:cs="Calibri Light"/>
          <w:b/>
          <w:color w:val="000000"/>
          <w:lang w:val="es-ES" w:eastAsia="es-CO"/>
        </w:rPr>
        <w:t xml:space="preserve"> Contractual:</w:t>
      </w:r>
      <w:r w:rsidRPr="00DC5B1B">
        <w:rPr>
          <w:rFonts w:ascii="Calibri Light" w:eastAsia="Times New Roman" w:hAnsi="Calibri Light" w:cs="Calibri Light"/>
          <w:color w:val="000000"/>
          <w:lang w:val="es-ES" w:eastAsia="es-CO"/>
        </w:rPr>
        <w:t xml:space="preserve"> </w:t>
      </w:r>
    </w:p>
    <w:p w14:paraId="13EA6CD3"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val="es-ES" w:eastAsia="es-CO"/>
        </w:rPr>
      </w:pPr>
    </w:p>
    <w:p w14:paraId="3E32D034" w14:textId="77777777" w:rsidR="000423A8" w:rsidRPr="00DC5B1B" w:rsidRDefault="000423A8" w:rsidP="000423A8">
      <w:pPr>
        <w:widowControl w:val="0"/>
        <w:autoSpaceDE w:val="0"/>
        <w:autoSpaceDN w:val="0"/>
        <w:adjustRightInd w:val="0"/>
        <w:spacing w:after="0" w:line="240" w:lineRule="atLeast"/>
        <w:ind w:left="23"/>
        <w:jc w:val="both"/>
        <w:rPr>
          <w:rFonts w:ascii="Calibri Light" w:eastAsia="Times New Roman" w:hAnsi="Calibri Light" w:cs="Calibri Light"/>
          <w:color w:val="000000" w:themeColor="text1"/>
          <w:lang w:val="es-ES" w:eastAsia="es-CO"/>
        </w:rPr>
      </w:pPr>
      <w:r w:rsidRPr="00DC5B1B">
        <w:rPr>
          <w:rFonts w:ascii="Calibri Light" w:eastAsia="Times New Roman" w:hAnsi="Calibri Light" w:cs="Calibri Light"/>
          <w:color w:val="000000" w:themeColor="text1"/>
          <w:lang w:val="es-ES" w:eastAsia="es-CO"/>
        </w:rPr>
        <w:t xml:space="preserve">El domicilio contractual será la ciudad de </w:t>
      </w:r>
      <w:proofErr w:type="spellStart"/>
      <w:r w:rsidRPr="00DC5B1B">
        <w:rPr>
          <w:rFonts w:ascii="Calibri Light" w:eastAsia="Times New Roman" w:hAnsi="Calibri Light" w:cs="Calibri Light"/>
          <w:color w:val="000000" w:themeColor="text1"/>
          <w:lang w:val="es-ES" w:eastAsia="es-CO"/>
        </w:rPr>
        <w:t>Popayan</w:t>
      </w:r>
      <w:proofErr w:type="spellEnd"/>
      <w:r w:rsidRPr="00DC5B1B">
        <w:rPr>
          <w:rFonts w:ascii="Calibri Light" w:eastAsia="Times New Roman" w:hAnsi="Calibri Light" w:cs="Calibri Light"/>
          <w:color w:val="000000" w:themeColor="text1"/>
          <w:lang w:val="es-ES" w:eastAsia="es-CO"/>
        </w:rPr>
        <w:t xml:space="preserve"> – Cauca.</w:t>
      </w:r>
    </w:p>
    <w:p w14:paraId="5744D81B" w14:textId="0D4D2666" w:rsidR="001E45F9" w:rsidRPr="00DC5B1B" w:rsidRDefault="000423A8" w:rsidP="000423A8">
      <w:pPr>
        <w:widowControl w:val="0"/>
        <w:autoSpaceDE w:val="0"/>
        <w:autoSpaceDN w:val="0"/>
        <w:adjustRightInd w:val="0"/>
        <w:spacing w:after="0" w:line="240" w:lineRule="atLeast"/>
        <w:ind w:left="23"/>
        <w:jc w:val="both"/>
        <w:rPr>
          <w:rFonts w:ascii="Calibri Light" w:eastAsia="Times New Roman" w:hAnsi="Calibri Light" w:cs="Calibri Light"/>
          <w:color w:val="000000" w:themeColor="text1"/>
          <w:lang w:val="es-ES" w:eastAsia="es-CO"/>
        </w:rPr>
      </w:pPr>
      <w:r w:rsidRPr="00DC5B1B">
        <w:rPr>
          <w:rFonts w:ascii="Calibri Light" w:eastAsia="Times New Roman" w:hAnsi="Calibri Light" w:cs="Calibri Light"/>
          <w:color w:val="000000" w:themeColor="text1"/>
          <w:lang w:val="es-ES" w:eastAsia="es-CO"/>
        </w:rPr>
        <w:t xml:space="preserve">La ejecución del </w:t>
      </w:r>
      <w:proofErr w:type="gramStart"/>
      <w:r w:rsidRPr="00DC5B1B">
        <w:rPr>
          <w:rFonts w:ascii="Calibri Light" w:eastAsia="Times New Roman" w:hAnsi="Calibri Light" w:cs="Calibri Light"/>
          <w:color w:val="000000" w:themeColor="text1"/>
          <w:lang w:val="es-ES" w:eastAsia="es-CO"/>
        </w:rPr>
        <w:t>contrato,</w:t>
      </w:r>
      <w:proofErr w:type="gramEnd"/>
      <w:r w:rsidRPr="00DC5B1B">
        <w:rPr>
          <w:rFonts w:ascii="Calibri Light" w:eastAsia="Times New Roman" w:hAnsi="Calibri Light" w:cs="Calibri Light"/>
          <w:color w:val="000000" w:themeColor="text1"/>
          <w:lang w:val="es-ES" w:eastAsia="es-CO"/>
        </w:rPr>
        <w:t xml:space="preserve"> será en el Departamento del Cauca.</w:t>
      </w:r>
    </w:p>
    <w:p w14:paraId="63C6D8C4" w14:textId="77777777" w:rsidR="000423A8" w:rsidRPr="00DC5B1B" w:rsidRDefault="000423A8" w:rsidP="000423A8">
      <w:pPr>
        <w:widowControl w:val="0"/>
        <w:autoSpaceDE w:val="0"/>
        <w:autoSpaceDN w:val="0"/>
        <w:adjustRightInd w:val="0"/>
        <w:spacing w:after="0" w:line="240" w:lineRule="atLeast"/>
        <w:ind w:left="23"/>
        <w:jc w:val="both"/>
        <w:rPr>
          <w:rFonts w:ascii="Calibri Light" w:eastAsia="Times New Roman" w:hAnsi="Calibri Light" w:cs="Calibri Light"/>
          <w:b/>
          <w:color w:val="000000"/>
          <w:lang w:eastAsia="es-CO"/>
        </w:rPr>
      </w:pPr>
    </w:p>
    <w:p w14:paraId="0723787A"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b/>
          <w:color w:val="000000"/>
          <w:lang w:eastAsia="es-CO"/>
        </w:rPr>
        <w:t>6. Fundamentos jurídicos que soportan la modalidad de selección</w:t>
      </w:r>
      <w:r w:rsidRPr="00DC5B1B">
        <w:rPr>
          <w:rFonts w:ascii="Calibri Light" w:eastAsia="Times New Roman" w:hAnsi="Calibri Light" w:cs="Calibri Light"/>
          <w:b/>
          <w:bCs/>
          <w:color w:val="000000"/>
          <w:lang w:eastAsia="es-CO"/>
        </w:rPr>
        <w:t>:</w:t>
      </w:r>
      <w:r w:rsidRPr="00DC5B1B">
        <w:rPr>
          <w:rFonts w:ascii="Calibri Light" w:eastAsia="Times New Roman" w:hAnsi="Calibri Light" w:cs="Calibri Light"/>
          <w:color w:val="000000"/>
          <w:lang w:eastAsia="es-CO"/>
        </w:rPr>
        <w:t xml:space="preserve"> </w:t>
      </w:r>
    </w:p>
    <w:p w14:paraId="76D18CAD"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600EB711"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F91E882" w14:textId="77777777" w:rsidR="001E45F9" w:rsidRPr="00DC5B1B" w:rsidRDefault="001E45F9" w:rsidP="001E45F9">
      <w:pPr>
        <w:widowControl w:val="0"/>
        <w:autoSpaceDE w:val="0"/>
        <w:autoSpaceDN w:val="0"/>
        <w:adjustRightInd w:val="0"/>
        <w:spacing w:after="0" w:line="240" w:lineRule="atLeast"/>
        <w:ind w:left="284" w:hanging="284"/>
        <w:jc w:val="both"/>
        <w:rPr>
          <w:rFonts w:ascii="Calibri Light" w:eastAsia="Times New Roman" w:hAnsi="Calibri Light" w:cs="Calibri Light"/>
          <w:color w:val="000000"/>
          <w:lang w:eastAsia="es-CO"/>
        </w:rPr>
      </w:pPr>
    </w:p>
    <w:p w14:paraId="0B919B32" w14:textId="25F7FC82" w:rsidR="001E45F9" w:rsidRPr="00DC5B1B" w:rsidRDefault="001E45F9" w:rsidP="001E45F9">
      <w:pPr>
        <w:jc w:val="both"/>
        <w:rPr>
          <w:rFonts w:ascii="Calibri Light" w:eastAsia="Times New Roman" w:hAnsi="Calibri Light" w:cs="Calibri Light"/>
          <w:b/>
          <w:color w:val="000000"/>
          <w:lang w:eastAsia="es-CO"/>
        </w:rPr>
      </w:pPr>
      <w:r w:rsidRPr="00DC5B1B">
        <w:rPr>
          <w:rFonts w:ascii="Calibri Light" w:eastAsia="Times New Roman" w:hAnsi="Calibri Light" w:cs="Calibri Light"/>
          <w:b/>
          <w:color w:val="000000"/>
          <w:lang w:eastAsia="es-CO"/>
        </w:rPr>
        <w:t xml:space="preserve">7. </w:t>
      </w:r>
      <w:r w:rsidR="00FA4372" w:rsidRPr="00DC5B1B">
        <w:rPr>
          <w:rFonts w:ascii="Calibri Light" w:eastAsia="Times New Roman" w:hAnsi="Calibri Light" w:cs="Calibri Light"/>
          <w:b/>
          <w:color w:val="000000"/>
          <w:lang w:eastAsia="es-CO"/>
        </w:rPr>
        <w:t>J</w:t>
      </w:r>
      <w:r w:rsidRPr="00DC5B1B">
        <w:rPr>
          <w:rFonts w:ascii="Calibri Light" w:eastAsia="Times New Roman" w:hAnsi="Calibri Light" w:cs="Calibri Light"/>
          <w:b/>
          <w:color w:val="000000"/>
          <w:lang w:eastAsia="es-CO"/>
        </w:rPr>
        <w:t>ustificación</w:t>
      </w:r>
      <w:r w:rsidR="00FA4372" w:rsidRPr="00DC5B1B">
        <w:rPr>
          <w:rFonts w:ascii="Calibri Light" w:eastAsia="Times New Roman" w:hAnsi="Calibri Light" w:cs="Calibri Light"/>
          <w:b/>
          <w:color w:val="000000"/>
          <w:lang w:eastAsia="es-CO"/>
        </w:rPr>
        <w:t xml:space="preserve"> </w:t>
      </w:r>
      <w:r w:rsidR="00E87C56" w:rsidRPr="00DC5B1B">
        <w:rPr>
          <w:rFonts w:ascii="Calibri Light" w:eastAsia="Times New Roman" w:hAnsi="Calibri Light" w:cs="Calibri Light"/>
          <w:b/>
          <w:color w:val="000000"/>
          <w:lang w:eastAsia="es-CO"/>
        </w:rPr>
        <w:t>v</w:t>
      </w:r>
      <w:r w:rsidR="00FA4372" w:rsidRPr="00DC5B1B">
        <w:rPr>
          <w:rFonts w:ascii="Calibri Light" w:eastAsia="Times New Roman" w:hAnsi="Calibri Light" w:cs="Calibri Light"/>
          <w:b/>
          <w:color w:val="000000"/>
          <w:lang w:eastAsia="es-CO"/>
        </w:rPr>
        <w:t>alor del contrato</w:t>
      </w:r>
      <w:r w:rsidRPr="00DC5B1B">
        <w:rPr>
          <w:rFonts w:ascii="Calibri Light" w:eastAsia="Times New Roman" w:hAnsi="Calibri Light" w:cs="Calibri Light"/>
          <w:b/>
          <w:color w:val="000000"/>
          <w:lang w:eastAsia="es-CO"/>
        </w:rPr>
        <w:t>:</w:t>
      </w:r>
      <w:r w:rsidRPr="00DC5B1B">
        <w:rPr>
          <w:rFonts w:ascii="Calibri Light" w:eastAsia="Times New Roman" w:hAnsi="Calibri Light" w:cs="Calibri Light"/>
          <w:color w:val="000000"/>
          <w:lang w:eastAsia="es-CO"/>
        </w:rPr>
        <w:t xml:space="preserve"> </w:t>
      </w:r>
    </w:p>
    <w:p w14:paraId="6BFB8A14" w14:textId="53689E1A" w:rsidR="001E45F9" w:rsidRPr="00DC5B1B" w:rsidRDefault="009F7B05" w:rsidP="00FA4372">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 xml:space="preserve">Tomando como referente la Tabla de Honorarios por hora vigente y expedida por el S.E.N.A. y los valores asignados por contratista, se fija como valor total para el presente plan la suma de </w:t>
      </w:r>
      <w:proofErr w:type="gramStart"/>
      <w:r w:rsidRPr="00DC5B1B">
        <w:rPr>
          <w:rFonts w:ascii="Calibri Light" w:eastAsia="Times New Roman" w:hAnsi="Calibri Light" w:cs="Calibri Light"/>
          <w:b/>
          <w:bCs/>
          <w:color w:val="000000"/>
          <w:lang w:eastAsia="es-CO"/>
        </w:rPr>
        <w:t>veintiséis  millones</w:t>
      </w:r>
      <w:proofErr w:type="gramEnd"/>
      <w:r w:rsidRPr="00DC5B1B">
        <w:rPr>
          <w:rFonts w:ascii="Calibri Light" w:eastAsia="Times New Roman" w:hAnsi="Calibri Light" w:cs="Calibri Light"/>
          <w:b/>
          <w:bCs/>
          <w:color w:val="000000"/>
          <w:lang w:eastAsia="es-CO"/>
        </w:rPr>
        <w:t xml:space="preserve"> </w:t>
      </w:r>
      <w:proofErr w:type="spellStart"/>
      <w:r w:rsidRPr="00DC5B1B">
        <w:rPr>
          <w:rFonts w:ascii="Calibri Light" w:eastAsia="Times New Roman" w:hAnsi="Calibri Light" w:cs="Calibri Light"/>
          <w:b/>
          <w:bCs/>
          <w:color w:val="000000"/>
          <w:lang w:eastAsia="es-CO"/>
        </w:rPr>
        <w:t>quinientosveintiun</w:t>
      </w:r>
      <w:proofErr w:type="spellEnd"/>
      <w:r w:rsidRPr="00DC5B1B">
        <w:rPr>
          <w:rFonts w:ascii="Calibri Light" w:eastAsia="Times New Roman" w:hAnsi="Calibri Light" w:cs="Calibri Light"/>
          <w:b/>
          <w:bCs/>
          <w:color w:val="000000"/>
          <w:lang w:eastAsia="es-CO"/>
        </w:rPr>
        <w:t xml:space="preserve"> mil ochocientos setenta y cinco pesos m/</w:t>
      </w:r>
      <w:proofErr w:type="spellStart"/>
      <w:r w:rsidRPr="00DC5B1B">
        <w:rPr>
          <w:rFonts w:ascii="Calibri Light" w:eastAsia="Times New Roman" w:hAnsi="Calibri Light" w:cs="Calibri Light"/>
          <w:b/>
          <w:bCs/>
          <w:color w:val="000000"/>
          <w:lang w:eastAsia="es-CO"/>
        </w:rPr>
        <w:t>cte</w:t>
      </w:r>
      <w:proofErr w:type="spellEnd"/>
      <w:r w:rsidRPr="00DC5B1B">
        <w:rPr>
          <w:rFonts w:ascii="Calibri Light" w:eastAsia="Times New Roman" w:hAnsi="Calibri Light" w:cs="Calibri Light"/>
          <w:b/>
          <w:bCs/>
          <w:color w:val="000000"/>
          <w:lang w:eastAsia="es-CO"/>
        </w:rPr>
        <w:t xml:space="preserve"> ($26.521.875) COP </w:t>
      </w:r>
      <w:r w:rsidRPr="00DC5B1B">
        <w:rPr>
          <w:rFonts w:ascii="Calibri Light" w:eastAsia="Times New Roman" w:hAnsi="Calibri Light" w:cs="Calibri Light"/>
          <w:color w:val="000000"/>
          <w:lang w:eastAsia="es-CO"/>
        </w:rPr>
        <w:t>Incluido IVA, amparados con el presupuesto general del SENA para la vigencia 2022</w:t>
      </w:r>
      <w:r w:rsidR="00256732" w:rsidRPr="00DC5B1B">
        <w:rPr>
          <w:rFonts w:ascii="Calibri Light" w:eastAsia="Times New Roman" w:hAnsi="Calibri Light" w:cs="Calibri Light"/>
          <w:color w:val="000000"/>
          <w:lang w:eastAsia="es-CO"/>
        </w:rPr>
        <w:t xml:space="preserve">. </w:t>
      </w:r>
      <w:r w:rsidR="00FA4372" w:rsidRPr="00DC5B1B">
        <w:rPr>
          <w:rFonts w:ascii="Calibri Light" w:eastAsia="Times New Roman" w:hAnsi="Calibri Light" w:cs="Calibri Light"/>
          <w:color w:val="000000"/>
          <w:lang w:eastAsia="es-CO"/>
        </w:rPr>
        <w:t xml:space="preserve"> </w:t>
      </w:r>
    </w:p>
    <w:p w14:paraId="7F502502" w14:textId="77777777" w:rsidR="00FA4372" w:rsidRPr="00DC5B1B" w:rsidRDefault="00FA4372" w:rsidP="00FA4372">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4149BFDD"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 xml:space="preserve">Para poder adelantar </w:t>
      </w:r>
      <w:r w:rsidR="00B57D8B" w:rsidRPr="00DC5B1B">
        <w:rPr>
          <w:rFonts w:ascii="Calibri Light" w:eastAsia="Times New Roman" w:hAnsi="Calibri Light" w:cs="Calibri Light"/>
          <w:color w:val="000000"/>
          <w:lang w:eastAsia="es-CO"/>
        </w:rPr>
        <w:t>por parte d</w:t>
      </w:r>
      <w:r w:rsidRPr="00DC5B1B">
        <w:rPr>
          <w:rFonts w:ascii="Calibri Light" w:eastAsia="Times New Roman" w:hAnsi="Calibri Light" w:cs="Calibri Light"/>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4552585A"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03145116"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D776B0B"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29526BBA" w14:textId="6C98F250"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b/>
          <w:color w:val="000000"/>
          <w:lang w:eastAsia="es-CO"/>
        </w:rPr>
      </w:pPr>
      <w:r w:rsidRPr="00DC5B1B">
        <w:rPr>
          <w:rFonts w:ascii="Calibri Light" w:eastAsia="Times New Roman" w:hAnsi="Calibri Light" w:cs="Calibri Light"/>
          <w:b/>
          <w:color w:val="000000"/>
          <w:lang w:eastAsia="es-CO"/>
        </w:rPr>
        <w:t xml:space="preserve">8. Análisis de </w:t>
      </w:r>
      <w:r w:rsidR="00E87C56" w:rsidRPr="00DC5B1B">
        <w:rPr>
          <w:rFonts w:ascii="Calibri Light" w:eastAsia="Times New Roman" w:hAnsi="Calibri Light" w:cs="Calibri Light"/>
          <w:b/>
          <w:color w:val="000000"/>
          <w:lang w:eastAsia="es-CO"/>
        </w:rPr>
        <w:t>r</w:t>
      </w:r>
      <w:r w:rsidRPr="00DC5B1B">
        <w:rPr>
          <w:rFonts w:ascii="Calibri Light" w:eastAsia="Times New Roman" w:hAnsi="Calibri Light" w:cs="Calibri Light"/>
          <w:b/>
          <w:color w:val="000000"/>
          <w:lang w:eastAsia="es-CO"/>
        </w:rPr>
        <w:t xml:space="preserve">iesgos y forma de mitigarlos: </w:t>
      </w:r>
    </w:p>
    <w:p w14:paraId="59FB8A2C"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b/>
          <w:color w:val="000000"/>
          <w:lang w:eastAsia="es-CO"/>
        </w:rPr>
      </w:pPr>
    </w:p>
    <w:p w14:paraId="21F09E64" w14:textId="0C2A90E2"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804F6C8" w14:textId="517C37D6" w:rsidR="000423A8" w:rsidRPr="00DC5B1B" w:rsidRDefault="000423A8"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2576FD23" w14:textId="18AD1B2C" w:rsidR="000423A8" w:rsidRPr="00DC5B1B" w:rsidRDefault="000423A8"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lang w:eastAsia="es-CO"/>
        </w:rPr>
        <w:t>Se anexa: ANEXO MATRIZ DE RIESGO PSI AJUSTADO</w:t>
      </w:r>
    </w:p>
    <w:p w14:paraId="26F92517" w14:textId="77777777" w:rsidR="001E45F9" w:rsidRPr="00DC5B1B" w:rsidRDefault="001E45F9" w:rsidP="001E45F9">
      <w:pPr>
        <w:widowControl w:val="0"/>
        <w:autoSpaceDE w:val="0"/>
        <w:autoSpaceDN w:val="0"/>
        <w:adjustRightInd w:val="0"/>
        <w:spacing w:after="0" w:line="240" w:lineRule="atLeast"/>
        <w:ind w:left="383"/>
        <w:jc w:val="both"/>
        <w:rPr>
          <w:rFonts w:ascii="Calibri Light" w:eastAsia="Times New Roman" w:hAnsi="Calibri Light" w:cs="Calibri Light"/>
          <w:color w:val="000000"/>
          <w:lang w:eastAsia="es-CO"/>
        </w:rPr>
      </w:pPr>
    </w:p>
    <w:p w14:paraId="3F10B720" w14:textId="77777777" w:rsidR="001E45F9" w:rsidRPr="00DC5B1B" w:rsidRDefault="001E45F9" w:rsidP="001E45F9">
      <w:pPr>
        <w:widowControl w:val="0"/>
        <w:autoSpaceDE w:val="0"/>
        <w:autoSpaceDN w:val="0"/>
        <w:adjustRightInd w:val="0"/>
        <w:spacing w:line="240" w:lineRule="atLeast"/>
        <w:jc w:val="both"/>
        <w:rPr>
          <w:rFonts w:ascii="Calibri Light" w:eastAsia="Times New Roman" w:hAnsi="Calibri Light" w:cs="Calibri Light"/>
          <w:b/>
          <w:color w:val="000000"/>
          <w:lang w:eastAsia="es-CO"/>
        </w:rPr>
      </w:pPr>
      <w:r w:rsidRPr="00DC5B1B">
        <w:rPr>
          <w:rFonts w:ascii="Calibri Light" w:eastAsia="Times New Roman" w:hAnsi="Calibri Light" w:cs="Calibri Light"/>
          <w:b/>
          <w:color w:val="000000"/>
          <w:lang w:eastAsia="es-CO"/>
        </w:rPr>
        <w:t xml:space="preserve">9. Garantías que debe asumir el contratista: </w:t>
      </w:r>
    </w:p>
    <w:p w14:paraId="7F4E234F" w14:textId="099AC45B" w:rsidR="001E45F9" w:rsidRPr="00DC5B1B" w:rsidRDefault="001E45F9" w:rsidP="001E45F9">
      <w:pPr>
        <w:widowControl w:val="0"/>
        <w:autoSpaceDE w:val="0"/>
        <w:autoSpaceDN w:val="0"/>
        <w:adjustRightInd w:val="0"/>
        <w:spacing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DC5B1B">
        <w:rPr>
          <w:rFonts w:ascii="Calibri Light" w:eastAsia="Times New Roman" w:hAnsi="Calibri Light" w:cs="Calibri Light"/>
          <w:color w:val="000000" w:themeColor="text1"/>
          <w:lang w:eastAsia="es-CO"/>
        </w:rPr>
        <w:t>límites</w:t>
      </w:r>
      <w:r w:rsidRPr="00DC5B1B">
        <w:rPr>
          <w:rFonts w:ascii="Calibri Light" w:eastAsia="Times New Roman" w:hAnsi="Calibri Light" w:cs="Calibri Light"/>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DC5B1B" w:rsidRDefault="001E45F9" w:rsidP="001E45F9">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b/>
        </w:rPr>
        <w:t>10. Supervisión:</w:t>
      </w:r>
      <w:r w:rsidRPr="00DC5B1B">
        <w:rPr>
          <w:rFonts w:ascii="Calibri Light" w:hAnsi="Calibri Light" w:cs="Calibri Light"/>
        </w:rPr>
        <w:t xml:space="preserve"> </w:t>
      </w:r>
    </w:p>
    <w:p w14:paraId="7BD4DA52" w14:textId="77777777" w:rsidR="001527EF" w:rsidRPr="00DC5B1B" w:rsidRDefault="001527EF" w:rsidP="00716AF9">
      <w:pPr>
        <w:widowControl w:val="0"/>
        <w:autoSpaceDE w:val="0"/>
        <w:autoSpaceDN w:val="0"/>
        <w:adjustRightInd w:val="0"/>
        <w:spacing w:line="240" w:lineRule="atLeast"/>
        <w:jc w:val="both"/>
        <w:rPr>
          <w:rFonts w:ascii="Calibri Light" w:eastAsia="Times New Roman" w:hAnsi="Calibri Light" w:cs="Calibri Light"/>
          <w:color w:val="000000" w:themeColor="text1"/>
          <w:lang w:eastAsia="es-CO"/>
        </w:rPr>
      </w:pPr>
      <w:r w:rsidRPr="00DC5B1B">
        <w:rPr>
          <w:rFonts w:ascii="Calibri Light" w:eastAsia="Times New Roman" w:hAnsi="Calibri Light" w:cs="Calibri Light"/>
          <w:i/>
          <w:iCs/>
          <w:color w:val="000000" w:themeColor="text1"/>
          <w:lang w:eastAsia="es-CO"/>
        </w:rPr>
        <w:t xml:space="preserve">La supervisión </w:t>
      </w:r>
      <w:proofErr w:type="gramStart"/>
      <w:r w:rsidRPr="00DC5B1B">
        <w:rPr>
          <w:rFonts w:ascii="Calibri Light" w:eastAsia="Times New Roman" w:hAnsi="Calibri Light" w:cs="Calibri Light"/>
          <w:i/>
          <w:iCs/>
          <w:color w:val="000000" w:themeColor="text1"/>
          <w:lang w:eastAsia="es-CO"/>
        </w:rPr>
        <w:t>de los contrato</w:t>
      </w:r>
      <w:proofErr w:type="gramEnd"/>
      <w:r w:rsidRPr="00DC5B1B">
        <w:rPr>
          <w:rFonts w:ascii="Calibri Light" w:eastAsia="Times New Roman" w:hAnsi="Calibri Light" w:cs="Calibri Light"/>
          <w:i/>
          <w:iCs/>
          <w:color w:val="000000" w:themeColor="text1"/>
          <w:lang w:eastAsia="es-CO"/>
        </w:rPr>
        <w:t xml:space="preserve"> estará a cargo de ALBA RAQUEL SALDARRIAGA PRADA o quien designe el ordenador del pago</w:t>
      </w:r>
      <w:r w:rsidRPr="00DC5B1B">
        <w:rPr>
          <w:rFonts w:ascii="Calibri Light" w:eastAsia="Times New Roman" w:hAnsi="Calibri Light" w:cs="Calibri Light"/>
          <w:color w:val="000000" w:themeColor="text1"/>
          <w:lang w:eastAsia="es-CO"/>
        </w:rPr>
        <w:t xml:space="preserve"> </w:t>
      </w:r>
    </w:p>
    <w:p w14:paraId="2F79BDB5" w14:textId="499F3584" w:rsidR="001E45F9" w:rsidRPr="00DC5B1B" w:rsidRDefault="001E45F9" w:rsidP="00716AF9">
      <w:pPr>
        <w:widowControl w:val="0"/>
        <w:autoSpaceDE w:val="0"/>
        <w:autoSpaceDN w:val="0"/>
        <w:adjustRightInd w:val="0"/>
        <w:spacing w:line="240" w:lineRule="atLeast"/>
        <w:jc w:val="both"/>
        <w:rPr>
          <w:rFonts w:ascii="Calibri Light" w:eastAsia="Times New Roman" w:hAnsi="Calibri Light" w:cs="Calibri Light"/>
          <w:color w:val="000000"/>
          <w:lang w:eastAsia="es-CO"/>
        </w:rPr>
      </w:pPr>
      <w:r w:rsidRPr="00DC5B1B">
        <w:rPr>
          <w:rFonts w:ascii="Calibri Light" w:eastAsia="Times New Roman" w:hAnsi="Calibri Light" w:cs="Calibri Light"/>
          <w:color w:val="000000" w:themeColor="text1"/>
          <w:lang w:eastAsia="es-CO"/>
        </w:rPr>
        <w:t xml:space="preserve">En caso de ausencia parcial o total del supervisor, la misma será asumida por quien ocupe el cargo, sin necesidad de documento adicional alguno. Si no se da la situación anterior, el ordenador del pago </w:t>
      </w:r>
      <w:proofErr w:type="gramStart"/>
      <w:r w:rsidR="000423A8" w:rsidRPr="00DC5B1B">
        <w:rPr>
          <w:rFonts w:ascii="Calibri Light" w:eastAsia="Times New Roman" w:hAnsi="Calibri Light" w:cs="Calibri Light"/>
          <w:color w:val="000000" w:themeColor="text1"/>
          <w:lang w:eastAsia="es-CO"/>
        </w:rPr>
        <w:t>Subdirector</w:t>
      </w:r>
      <w:proofErr w:type="gramEnd"/>
      <w:r w:rsidR="000423A8" w:rsidRPr="00DC5B1B">
        <w:rPr>
          <w:rFonts w:ascii="Calibri Light" w:eastAsia="Times New Roman" w:hAnsi="Calibri Light" w:cs="Calibri Light"/>
          <w:color w:val="000000" w:themeColor="text1"/>
          <w:lang w:eastAsia="es-CO"/>
        </w:rPr>
        <w:t xml:space="preserve">(a) de Centro, </w:t>
      </w:r>
      <w:r w:rsidR="00440473" w:rsidRPr="00DC5B1B">
        <w:rPr>
          <w:rFonts w:ascii="Calibri Light" w:eastAsia="Times New Roman" w:hAnsi="Calibri Light" w:cs="Calibri Light"/>
          <w:color w:val="000000" w:themeColor="text1"/>
          <w:lang w:eastAsia="es-CO"/>
        </w:rPr>
        <w:t>designará</w:t>
      </w:r>
      <w:r w:rsidRPr="00DC5B1B">
        <w:rPr>
          <w:rFonts w:ascii="Calibri Light" w:eastAsia="Times New Roman" w:hAnsi="Calibri Light" w:cs="Calibri Light"/>
          <w:color w:val="000000" w:themeColor="text1"/>
          <w:lang w:eastAsia="es-CO"/>
        </w:rPr>
        <w:t xml:space="preserve"> nuevo, para lo cual no se requerirá de modificación contractual y la nueva designación se comunicará a las partes</w:t>
      </w:r>
      <w:r w:rsidR="009F2D51" w:rsidRPr="00DC5B1B">
        <w:rPr>
          <w:rFonts w:ascii="Calibri Light" w:eastAsia="Times New Roman" w:hAnsi="Calibri Light" w:cs="Calibri Light"/>
          <w:color w:val="000000" w:themeColor="text1"/>
          <w:lang w:eastAsia="es-CO"/>
        </w:rPr>
        <w:t xml:space="preserve"> mediante el SECOP II. </w:t>
      </w:r>
    </w:p>
    <w:p w14:paraId="6C6F88BE" w14:textId="77777777" w:rsidR="001E45F9" w:rsidRPr="00DC5B1B" w:rsidRDefault="001E45F9" w:rsidP="001E45F9">
      <w:pPr>
        <w:widowControl w:val="0"/>
        <w:autoSpaceDE w:val="0"/>
        <w:autoSpaceDN w:val="0"/>
        <w:adjustRightInd w:val="0"/>
        <w:spacing w:after="0" w:line="240" w:lineRule="atLeast"/>
        <w:jc w:val="both"/>
        <w:rPr>
          <w:rFonts w:ascii="Calibri Light" w:eastAsia="Times New Roman" w:hAnsi="Calibri Light" w:cs="Calibri Light"/>
          <w:color w:val="000000"/>
          <w:lang w:eastAsia="es-CO"/>
        </w:rPr>
      </w:pPr>
    </w:p>
    <w:p w14:paraId="0F08BA04" w14:textId="22649ABA" w:rsidR="001E45F9" w:rsidRPr="00DC5B1B" w:rsidRDefault="001E45F9" w:rsidP="00603782">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b/>
          <w:bCs/>
        </w:rPr>
        <w:t>1</w:t>
      </w:r>
      <w:r w:rsidR="00A454BF" w:rsidRPr="00DC5B1B">
        <w:rPr>
          <w:rFonts w:ascii="Calibri Light" w:hAnsi="Calibri Light" w:cs="Calibri Light"/>
          <w:b/>
          <w:bCs/>
        </w:rPr>
        <w:t>1</w:t>
      </w:r>
      <w:r w:rsidRPr="00DC5B1B">
        <w:rPr>
          <w:rFonts w:ascii="Calibri Light" w:hAnsi="Calibri Light" w:cs="Calibri Light"/>
          <w:b/>
          <w:bCs/>
        </w:rPr>
        <w:t xml:space="preserve">. Proceso de contratación cobijado por un acuerdo comercial: </w:t>
      </w:r>
      <w:r w:rsidRPr="00DC5B1B">
        <w:rPr>
          <w:rFonts w:ascii="Calibri Light" w:hAnsi="Calibri Light" w:cs="Calibri Light"/>
        </w:rPr>
        <w:t xml:space="preserve">SI _____   </w:t>
      </w:r>
      <w:proofErr w:type="gramStart"/>
      <w:r w:rsidRPr="00DC5B1B">
        <w:rPr>
          <w:rFonts w:ascii="Calibri Light" w:hAnsi="Calibri Light" w:cs="Calibri Light"/>
        </w:rPr>
        <w:t xml:space="preserve">NO </w:t>
      </w:r>
      <w:r w:rsidRPr="00DC5B1B">
        <w:rPr>
          <w:rFonts w:ascii="Calibri Light" w:hAnsi="Calibri Light" w:cs="Calibri Light"/>
          <w:u w:val="single"/>
        </w:rPr>
        <w:t xml:space="preserve"> _</w:t>
      </w:r>
      <w:proofErr w:type="gramEnd"/>
      <w:r w:rsidRPr="00DC5B1B">
        <w:rPr>
          <w:rFonts w:ascii="Calibri Light" w:hAnsi="Calibri Light" w:cs="Calibri Light"/>
          <w:u w:val="single"/>
        </w:rPr>
        <w:t xml:space="preserve">X___ </w:t>
      </w:r>
    </w:p>
    <w:p w14:paraId="70676060" w14:textId="31F1B3D6" w:rsidR="001E45F9" w:rsidRPr="00DC5B1B" w:rsidRDefault="001E45F9" w:rsidP="001E45F9">
      <w:pPr>
        <w:spacing w:after="0" w:line="240" w:lineRule="auto"/>
        <w:jc w:val="both"/>
        <w:rPr>
          <w:rFonts w:ascii="Calibri Light" w:hAnsi="Calibri Light" w:cs="Calibri Light"/>
          <w:i/>
          <w:iCs/>
        </w:rPr>
      </w:pPr>
      <w:r w:rsidRPr="00DC5B1B">
        <w:rPr>
          <w:rFonts w:ascii="Calibri Light" w:hAnsi="Calibri Light" w:cs="Calibri Light"/>
          <w:b/>
          <w:bCs/>
        </w:rPr>
        <w:t>1</w:t>
      </w:r>
      <w:r w:rsidR="00A454BF" w:rsidRPr="00DC5B1B">
        <w:rPr>
          <w:rFonts w:ascii="Calibri Light" w:hAnsi="Calibri Light" w:cs="Calibri Light"/>
          <w:b/>
          <w:bCs/>
        </w:rPr>
        <w:t>2</w:t>
      </w:r>
      <w:r w:rsidRPr="00DC5B1B">
        <w:rPr>
          <w:rFonts w:ascii="Calibri Light" w:hAnsi="Calibri Light" w:cs="Calibri Light"/>
          <w:b/>
          <w:bCs/>
        </w:rPr>
        <w:t>. Proceso de contratación incluido en el plan de adquisiciones</w:t>
      </w:r>
      <w:r w:rsidRPr="00DC5B1B">
        <w:rPr>
          <w:rFonts w:ascii="Calibri Light" w:hAnsi="Calibri Light" w:cs="Calibri Light"/>
        </w:rPr>
        <w:t>: SI__</w:t>
      </w:r>
      <w:r w:rsidR="000423A8" w:rsidRPr="00DC5B1B">
        <w:rPr>
          <w:rFonts w:ascii="Calibri Light" w:hAnsi="Calibri Light" w:cs="Calibri Light"/>
          <w:u w:val="single"/>
        </w:rPr>
        <w:t>X</w:t>
      </w:r>
      <w:r w:rsidRPr="00DC5B1B">
        <w:rPr>
          <w:rFonts w:ascii="Calibri Light" w:hAnsi="Calibri Light" w:cs="Calibri Light"/>
        </w:rPr>
        <w:t>_</w:t>
      </w:r>
      <w:proofErr w:type="gramStart"/>
      <w:r w:rsidRPr="00DC5B1B">
        <w:rPr>
          <w:rFonts w:ascii="Calibri Light" w:hAnsi="Calibri Light" w:cs="Calibri Light"/>
        </w:rPr>
        <w:t>_  NO</w:t>
      </w:r>
      <w:proofErr w:type="gramEnd"/>
      <w:r w:rsidRPr="00DC5B1B">
        <w:rPr>
          <w:rFonts w:ascii="Calibri Light" w:hAnsi="Calibri Light" w:cs="Calibri Light"/>
        </w:rPr>
        <w:t>______</w:t>
      </w:r>
    </w:p>
    <w:p w14:paraId="48E94134" w14:textId="77777777" w:rsidR="001E45F9" w:rsidRPr="00DC5B1B" w:rsidRDefault="001E45F9" w:rsidP="001E45F9">
      <w:pPr>
        <w:spacing w:after="0" w:line="240" w:lineRule="auto"/>
        <w:jc w:val="both"/>
        <w:rPr>
          <w:rFonts w:ascii="Calibri Light" w:hAnsi="Calibri Light" w:cs="Calibri Light"/>
          <w:b/>
          <w:iCs/>
        </w:rPr>
      </w:pPr>
    </w:p>
    <w:p w14:paraId="37774B52" w14:textId="03C6C5B1" w:rsidR="001E45F9" w:rsidRPr="00DC5B1B" w:rsidRDefault="001E45F9" w:rsidP="592E4C60">
      <w:pPr>
        <w:spacing w:after="0" w:line="240" w:lineRule="auto"/>
        <w:jc w:val="both"/>
        <w:rPr>
          <w:rFonts w:ascii="Calibri Light" w:hAnsi="Calibri Light" w:cs="Calibri Light"/>
          <w:i/>
          <w:iCs/>
        </w:rPr>
      </w:pPr>
      <w:r w:rsidRPr="00DC5B1B">
        <w:rPr>
          <w:rFonts w:ascii="Calibri Light" w:hAnsi="Calibri Light" w:cs="Calibri Light"/>
          <w:b/>
          <w:bCs/>
        </w:rPr>
        <w:t>1</w:t>
      </w:r>
      <w:r w:rsidR="00A454BF" w:rsidRPr="00DC5B1B">
        <w:rPr>
          <w:rFonts w:ascii="Calibri Light" w:hAnsi="Calibri Light" w:cs="Calibri Light"/>
          <w:b/>
          <w:bCs/>
        </w:rPr>
        <w:t>3</w:t>
      </w:r>
      <w:r w:rsidRPr="00DC5B1B">
        <w:rPr>
          <w:rFonts w:ascii="Calibri Light" w:hAnsi="Calibri Light" w:cs="Calibri Light"/>
          <w:b/>
          <w:bCs/>
        </w:rPr>
        <w:t xml:space="preserve">. Criterios para seleccionar la oferta más favorable: </w:t>
      </w:r>
    </w:p>
    <w:p w14:paraId="7691640C" w14:textId="77777777" w:rsidR="001E45F9" w:rsidRPr="00DC5B1B" w:rsidRDefault="001E45F9" w:rsidP="001E45F9">
      <w:pPr>
        <w:spacing w:after="0" w:line="240" w:lineRule="auto"/>
        <w:jc w:val="both"/>
        <w:rPr>
          <w:rFonts w:ascii="Calibri Light" w:hAnsi="Calibri Light" w:cs="Calibri Light"/>
          <w:i/>
          <w:iCs/>
        </w:rPr>
      </w:pPr>
    </w:p>
    <w:p w14:paraId="42B829B4" w14:textId="03B10376" w:rsidR="001E45F9" w:rsidRPr="00DC5B1B" w:rsidRDefault="001E45F9" w:rsidP="001E45F9">
      <w:pPr>
        <w:spacing w:after="0" w:line="240" w:lineRule="auto"/>
        <w:jc w:val="both"/>
        <w:rPr>
          <w:rFonts w:ascii="Calibri Light" w:hAnsi="Calibri Light" w:cs="Calibri Light"/>
          <w:i/>
          <w:iCs/>
        </w:rPr>
      </w:pPr>
      <w:r w:rsidRPr="00DC5B1B">
        <w:rPr>
          <w:rFonts w:ascii="Calibri Light" w:hAnsi="Calibri Light" w:cs="Calibri Light"/>
          <w:iCs/>
        </w:rPr>
        <w:t>De conformidad con el artículo 2.2.1.2.1.4.9 del Decreto 1082 de 2015, “</w:t>
      </w:r>
      <w:r w:rsidRPr="00DC5B1B">
        <w:rPr>
          <w:rFonts w:ascii="Calibri Light" w:hAnsi="Calibri Light" w:cs="Calibri Light"/>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DC5B1B">
        <w:rPr>
          <w:rFonts w:ascii="Calibri Light" w:hAnsi="Calibri Light" w:cs="Calibri Light"/>
          <w:iCs/>
        </w:rPr>
        <w:t>”</w:t>
      </w:r>
      <w:r w:rsidRPr="00DC5B1B">
        <w:rPr>
          <w:rFonts w:ascii="Calibri Light" w:hAnsi="Calibri Light" w:cs="Calibri Light"/>
          <w:i/>
          <w:iCs/>
        </w:rPr>
        <w:t xml:space="preserve">. </w:t>
      </w:r>
    </w:p>
    <w:p w14:paraId="38DE7479" w14:textId="66EC1D42" w:rsidR="00A468C8" w:rsidRPr="00DC5B1B" w:rsidRDefault="00A468C8" w:rsidP="001E45F9">
      <w:pPr>
        <w:spacing w:after="0" w:line="240" w:lineRule="auto"/>
        <w:jc w:val="both"/>
        <w:rPr>
          <w:rFonts w:ascii="Calibri Light" w:hAnsi="Calibri Light" w:cs="Calibri Light"/>
          <w:i/>
          <w:iCs/>
          <w:color w:val="FF0000"/>
        </w:rPr>
      </w:pPr>
    </w:p>
    <w:p w14:paraId="0B2B6038" w14:textId="4294DE93" w:rsidR="0064437B" w:rsidRPr="00DC5B1B" w:rsidRDefault="0064437B" w:rsidP="001E45F9">
      <w:pPr>
        <w:spacing w:after="0" w:line="240" w:lineRule="auto"/>
        <w:jc w:val="both"/>
        <w:rPr>
          <w:rFonts w:ascii="Calibri Light" w:hAnsi="Calibri Light" w:cs="Calibri Light"/>
          <w:b/>
          <w:bCs/>
        </w:rPr>
      </w:pPr>
      <w:r w:rsidRPr="00DC5B1B">
        <w:rPr>
          <w:rFonts w:ascii="Calibri Light" w:hAnsi="Calibri Light" w:cs="Calibri Light"/>
          <w:b/>
          <w:bCs/>
        </w:rPr>
        <w:t>14. Análisis del Sector</w:t>
      </w:r>
      <w:r w:rsidR="00E87C56" w:rsidRPr="00DC5B1B">
        <w:rPr>
          <w:rFonts w:ascii="Calibri Light" w:hAnsi="Calibri Light" w:cs="Calibri Light"/>
          <w:b/>
          <w:bCs/>
        </w:rPr>
        <w:t>:</w:t>
      </w:r>
    </w:p>
    <w:p w14:paraId="668A3141" w14:textId="5E9071CA" w:rsidR="0064437B" w:rsidRPr="00DC5B1B" w:rsidRDefault="0064437B" w:rsidP="001E45F9">
      <w:pPr>
        <w:spacing w:after="0" w:line="240" w:lineRule="auto"/>
        <w:jc w:val="both"/>
        <w:rPr>
          <w:rFonts w:ascii="Calibri Light" w:hAnsi="Calibri Light" w:cs="Calibri Light"/>
        </w:rPr>
      </w:pPr>
    </w:p>
    <w:p w14:paraId="666A30CA" w14:textId="0D037175" w:rsidR="0064437B" w:rsidRPr="00DC5B1B" w:rsidRDefault="00C96AAF" w:rsidP="00C96AAF">
      <w:pPr>
        <w:spacing w:after="0" w:line="240" w:lineRule="auto"/>
        <w:jc w:val="both"/>
        <w:rPr>
          <w:rFonts w:ascii="Calibri Light" w:hAnsi="Calibri Light" w:cs="Calibri Light"/>
        </w:rPr>
      </w:pPr>
      <w:r w:rsidRPr="00DC5B1B">
        <w:rPr>
          <w:rFonts w:ascii="Calibri Light" w:hAnsi="Calibri Light" w:cs="Calibri Light"/>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58244741" w14:textId="02CE79D6" w:rsidR="00DB0A19" w:rsidRPr="00DC5B1B" w:rsidRDefault="00DB0A19" w:rsidP="00C96AAF">
      <w:pPr>
        <w:spacing w:after="0" w:line="240" w:lineRule="auto"/>
        <w:jc w:val="both"/>
        <w:rPr>
          <w:rFonts w:ascii="Calibri Light" w:hAnsi="Calibri Light" w:cs="Calibri Light"/>
        </w:rPr>
      </w:pPr>
    </w:p>
    <w:p w14:paraId="06EC8BD8" w14:textId="77777777" w:rsidR="00DB0A19" w:rsidRPr="00DC5B1B" w:rsidRDefault="00DB0A19" w:rsidP="00DB0A19">
      <w:pPr>
        <w:spacing w:after="0" w:line="240" w:lineRule="auto"/>
        <w:jc w:val="both"/>
        <w:rPr>
          <w:rFonts w:ascii="Calibri Light" w:hAnsi="Calibri Light" w:cs="Calibri Light"/>
          <w:b/>
          <w:bCs/>
        </w:rPr>
      </w:pPr>
      <w:r w:rsidRPr="00DC5B1B">
        <w:rPr>
          <w:rFonts w:ascii="Calibri Light" w:hAnsi="Calibri Light" w:cs="Calibri Light"/>
          <w:b/>
          <w:bCs/>
        </w:rPr>
        <w:t>Análisis del Sector:</w:t>
      </w:r>
    </w:p>
    <w:p w14:paraId="4624A576" w14:textId="013FF316" w:rsidR="00DB0A19" w:rsidRPr="00DC5B1B" w:rsidRDefault="00DB0A19" w:rsidP="00DB0A19">
      <w:pPr>
        <w:spacing w:after="0" w:line="240" w:lineRule="auto"/>
        <w:jc w:val="both"/>
        <w:rPr>
          <w:rFonts w:ascii="Calibri Light" w:hAnsi="Calibri Light" w:cs="Calibri Light"/>
        </w:rPr>
      </w:pPr>
      <w:r w:rsidRPr="00DC5B1B">
        <w:rPr>
          <w:rFonts w:ascii="Calibri Light" w:hAnsi="Calibri Light" w:cs="Calibri Light"/>
        </w:rPr>
        <w:t>Que, por medio del presente documento el subdirector de Centro se permite presentar el análisis del sector de conformidad con lo establecido en el Artículo 2.2.1.1.1.6.1.  del Decreto 1082 de 2015.</w:t>
      </w:r>
    </w:p>
    <w:p w14:paraId="0D5D4679" w14:textId="77777777" w:rsidR="00DB0A19" w:rsidRPr="00DC5B1B" w:rsidRDefault="00DB0A19" w:rsidP="00DB0A19">
      <w:pPr>
        <w:spacing w:after="0" w:line="240" w:lineRule="auto"/>
        <w:jc w:val="both"/>
        <w:rPr>
          <w:rFonts w:ascii="Calibri Light" w:hAnsi="Calibri Light" w:cs="Calibri Light"/>
        </w:rPr>
      </w:pPr>
    </w:p>
    <w:p w14:paraId="4A63D19C" w14:textId="24D37347" w:rsidR="009B53B8" w:rsidRPr="00DC5B1B" w:rsidRDefault="009B53B8" w:rsidP="009B53B8">
      <w:pPr>
        <w:spacing w:after="0" w:line="240" w:lineRule="auto"/>
        <w:ind w:left="720"/>
        <w:rPr>
          <w:rFonts w:ascii="Calibri Light" w:hAnsi="Calibri Light" w:cs="Calibri Light"/>
          <w:b/>
          <w:color w:val="00B0F0"/>
          <w:lang w:val="es-ES"/>
        </w:rPr>
      </w:pPr>
      <w:r w:rsidRPr="00DC5B1B">
        <w:rPr>
          <w:rFonts w:ascii="Calibri Light" w:hAnsi="Calibri Light" w:cs="Calibri Light"/>
          <w:b/>
          <w:bCs/>
          <w:lang w:val="es-MX"/>
        </w:rPr>
        <w:t>CLASIFICACIÓN UNSPSC</w:t>
      </w:r>
    </w:p>
    <w:p w14:paraId="726D3D9D" w14:textId="77777777" w:rsidR="009B53B8" w:rsidRPr="00DC5B1B" w:rsidRDefault="009B53B8" w:rsidP="009B53B8">
      <w:pPr>
        <w:jc w:val="both"/>
        <w:rPr>
          <w:rFonts w:ascii="Calibri Light" w:eastAsia="Times New Roman" w:hAnsi="Calibri Light" w:cs="Calibri Light"/>
          <w:color w:val="000000"/>
          <w:lang w:val="es-ES"/>
        </w:rPr>
      </w:pPr>
      <w:r w:rsidRPr="00DC5B1B">
        <w:rPr>
          <w:rFonts w:ascii="Calibri Light" w:eastAsia="Times New Roman" w:hAnsi="Calibri Light" w:cs="Calibri Light"/>
          <w:color w:val="000000"/>
          <w:lang w:val="es-ES"/>
        </w:rPr>
        <w:t>El objeto contractual se clasifica en el siguiente código del Clasificador de Bienes y Servicios:</w:t>
      </w:r>
    </w:p>
    <w:p w14:paraId="63E1981C" w14:textId="77777777" w:rsidR="009B53B8" w:rsidRPr="00DC5B1B" w:rsidRDefault="009B53B8" w:rsidP="009B53B8">
      <w:pPr>
        <w:ind w:left="720"/>
        <w:rPr>
          <w:rFonts w:ascii="Calibri Light" w:hAnsi="Calibri Light" w:cs="Calibri Light"/>
          <w:b/>
          <w:bCs/>
          <w:lang w:val="es-MX"/>
        </w:rPr>
      </w:pPr>
      <w:r w:rsidRPr="00DC5B1B">
        <w:rPr>
          <w:rFonts w:ascii="Calibri Light" w:hAnsi="Calibri Light" w:cs="Calibri Light"/>
          <w:b/>
          <w:bCs/>
          <w:lang w:val="es-MX"/>
        </w:rPr>
        <w:t>Clasificación UNSPS</w:t>
      </w:r>
    </w:p>
    <w:tbl>
      <w:tblPr>
        <w:tblStyle w:val="Tablaconcuadrcula"/>
        <w:tblW w:w="9089" w:type="dxa"/>
        <w:jc w:val="center"/>
        <w:tblLook w:val="04A0" w:firstRow="1" w:lastRow="0" w:firstColumn="1" w:lastColumn="0" w:noHBand="0" w:noVBand="1"/>
      </w:tblPr>
      <w:tblGrid>
        <w:gridCol w:w="1304"/>
        <w:gridCol w:w="5679"/>
        <w:gridCol w:w="2106"/>
      </w:tblGrid>
      <w:tr w:rsidR="009B53B8" w:rsidRPr="00DC5B1B" w14:paraId="4F2F98F9" w14:textId="77777777" w:rsidTr="009B53B8">
        <w:trPr>
          <w:trHeight w:val="632"/>
          <w:jc w:val="center"/>
        </w:trPr>
        <w:tc>
          <w:tcPr>
            <w:tcW w:w="1304" w:type="dxa"/>
          </w:tcPr>
          <w:p w14:paraId="5B19A4D8" w14:textId="05D826D8" w:rsidR="009B53B8" w:rsidRPr="00DC5B1B" w:rsidRDefault="009B53B8" w:rsidP="009B53B8">
            <w:pPr>
              <w:pStyle w:val="Default"/>
              <w:jc w:val="center"/>
              <w:rPr>
                <w:rFonts w:ascii="Calibri Light" w:hAnsi="Calibri Light" w:cs="Calibri Light"/>
                <w:b/>
                <w:color w:val="auto"/>
                <w:sz w:val="22"/>
                <w:szCs w:val="22"/>
              </w:rPr>
            </w:pPr>
            <w:r w:rsidRPr="00DC5B1B">
              <w:rPr>
                <w:rFonts w:ascii="Calibri Light" w:hAnsi="Calibri Light" w:cs="Calibri Light"/>
                <w:b/>
                <w:bCs/>
                <w:color w:val="auto"/>
                <w:sz w:val="22"/>
                <w:szCs w:val="22"/>
              </w:rPr>
              <w:t>Clasificación UNSPSC</w:t>
            </w:r>
          </w:p>
        </w:tc>
        <w:tc>
          <w:tcPr>
            <w:tcW w:w="5679" w:type="dxa"/>
          </w:tcPr>
          <w:p w14:paraId="01D5DD65" w14:textId="77777777" w:rsidR="009B53B8" w:rsidRPr="00DC5B1B" w:rsidRDefault="009B53B8" w:rsidP="001D104F">
            <w:pPr>
              <w:pStyle w:val="Default"/>
              <w:jc w:val="center"/>
              <w:rPr>
                <w:rFonts w:ascii="Calibri Light" w:hAnsi="Calibri Light" w:cs="Calibri Light"/>
                <w:b/>
                <w:color w:val="auto"/>
                <w:sz w:val="22"/>
                <w:szCs w:val="22"/>
              </w:rPr>
            </w:pPr>
            <w:r w:rsidRPr="00DC5B1B">
              <w:rPr>
                <w:rFonts w:ascii="Calibri Light" w:hAnsi="Calibri Light" w:cs="Calibri Light"/>
                <w:b/>
                <w:bCs/>
                <w:color w:val="auto"/>
                <w:sz w:val="22"/>
                <w:szCs w:val="22"/>
              </w:rPr>
              <w:t>Segmento</w:t>
            </w:r>
          </w:p>
        </w:tc>
        <w:tc>
          <w:tcPr>
            <w:tcW w:w="2106" w:type="dxa"/>
          </w:tcPr>
          <w:p w14:paraId="049B26E4" w14:textId="77777777" w:rsidR="009B53B8" w:rsidRPr="00DC5B1B" w:rsidRDefault="009B53B8" w:rsidP="001D104F">
            <w:pPr>
              <w:jc w:val="center"/>
              <w:rPr>
                <w:rFonts w:ascii="Calibri Light" w:hAnsi="Calibri Light" w:cs="Calibri Light"/>
                <w:b/>
                <w:lang w:val="es-ES"/>
              </w:rPr>
            </w:pPr>
            <w:r w:rsidRPr="00DC5B1B">
              <w:rPr>
                <w:rFonts w:ascii="Calibri Light" w:hAnsi="Calibri Light" w:cs="Calibri Light"/>
                <w:b/>
                <w:lang w:val="es-ES"/>
              </w:rPr>
              <w:t>Familia</w:t>
            </w:r>
          </w:p>
        </w:tc>
      </w:tr>
      <w:tr w:rsidR="009B53B8" w:rsidRPr="00DC5B1B" w14:paraId="42004B6F" w14:textId="77777777" w:rsidTr="009B53B8">
        <w:trPr>
          <w:trHeight w:val="399"/>
          <w:jc w:val="center"/>
        </w:trPr>
        <w:tc>
          <w:tcPr>
            <w:tcW w:w="1304" w:type="dxa"/>
          </w:tcPr>
          <w:p w14:paraId="700C765D" w14:textId="77777777" w:rsidR="009B53B8" w:rsidRPr="00DC5B1B" w:rsidRDefault="009B53B8" w:rsidP="001D104F">
            <w:pPr>
              <w:rPr>
                <w:rFonts w:ascii="Calibri Light" w:hAnsi="Calibri Light" w:cs="Calibri Light"/>
                <w:lang w:val="es-ES"/>
              </w:rPr>
            </w:pPr>
            <w:r w:rsidRPr="00DC5B1B">
              <w:rPr>
                <w:rFonts w:ascii="Calibri Light" w:hAnsi="Calibri Light" w:cs="Calibri Light"/>
                <w:lang w:val="es-ES"/>
              </w:rPr>
              <w:t>80111600</w:t>
            </w:r>
          </w:p>
        </w:tc>
        <w:tc>
          <w:tcPr>
            <w:tcW w:w="5679" w:type="dxa"/>
          </w:tcPr>
          <w:p w14:paraId="2925D09D" w14:textId="77777777" w:rsidR="009B53B8" w:rsidRPr="00DC5B1B" w:rsidRDefault="009B53B8" w:rsidP="001D104F">
            <w:pPr>
              <w:jc w:val="both"/>
              <w:rPr>
                <w:rFonts w:ascii="Calibri Light" w:hAnsi="Calibri Light" w:cs="Calibri Light"/>
                <w:lang w:val="es-ES"/>
              </w:rPr>
            </w:pPr>
            <w:r w:rsidRPr="00DC5B1B">
              <w:rPr>
                <w:rFonts w:ascii="Calibri Light" w:hAnsi="Calibri Light" w:cs="Calibri Light"/>
                <w:lang w:val="es-ES"/>
              </w:rPr>
              <w:t>Servicios de Gestión, Servicios Profesionales de Empresa y Servicios Administrativos</w:t>
            </w:r>
          </w:p>
        </w:tc>
        <w:tc>
          <w:tcPr>
            <w:tcW w:w="2106" w:type="dxa"/>
          </w:tcPr>
          <w:p w14:paraId="2AC0D035" w14:textId="77777777" w:rsidR="009B53B8" w:rsidRPr="00DC5B1B" w:rsidRDefault="009B53B8" w:rsidP="001D104F">
            <w:pPr>
              <w:rPr>
                <w:rFonts w:ascii="Calibri Light" w:hAnsi="Calibri Light" w:cs="Calibri Light"/>
                <w:lang w:val="es-ES"/>
              </w:rPr>
            </w:pPr>
            <w:r w:rsidRPr="00DC5B1B">
              <w:rPr>
                <w:rFonts w:ascii="Calibri Light" w:hAnsi="Calibri Light" w:cs="Calibri Light"/>
                <w:lang w:val="es-ES"/>
              </w:rPr>
              <w:t>Servicios de recursos humanos</w:t>
            </w:r>
          </w:p>
        </w:tc>
      </w:tr>
    </w:tbl>
    <w:p w14:paraId="79355D83" w14:textId="77777777" w:rsidR="009B53B8" w:rsidRPr="00DC5B1B" w:rsidRDefault="009B53B8" w:rsidP="009B53B8">
      <w:pPr>
        <w:pStyle w:val="Prrafodelista"/>
        <w:jc w:val="both"/>
        <w:rPr>
          <w:rFonts w:ascii="Calibri Light" w:hAnsi="Calibri Light" w:cs="Calibri Light"/>
          <w:b/>
          <w:color w:val="000000"/>
        </w:rPr>
      </w:pPr>
    </w:p>
    <w:p w14:paraId="5F6C4D1F" w14:textId="392C7D0B" w:rsidR="009B53B8" w:rsidRPr="00DC5B1B" w:rsidRDefault="009B53B8" w:rsidP="009B53B8">
      <w:pPr>
        <w:pStyle w:val="Prrafodelista"/>
        <w:jc w:val="both"/>
        <w:rPr>
          <w:rFonts w:ascii="Calibri Light" w:hAnsi="Calibri Light" w:cs="Calibri Light"/>
          <w:b/>
          <w:color w:val="000000"/>
        </w:rPr>
      </w:pPr>
      <w:r w:rsidRPr="00DC5B1B">
        <w:rPr>
          <w:rFonts w:ascii="Calibri Light" w:hAnsi="Calibri Light" w:cs="Calibri Light"/>
          <w:b/>
          <w:color w:val="000000"/>
        </w:rPr>
        <w:t>ASPECTOS GENERALES</w:t>
      </w:r>
    </w:p>
    <w:p w14:paraId="58D79519" w14:textId="4988487B" w:rsidR="009B53B8" w:rsidRPr="00DC5B1B" w:rsidRDefault="009B53B8" w:rsidP="009B53B8">
      <w:pPr>
        <w:pStyle w:val="Prrafodelista"/>
        <w:ind w:left="360"/>
        <w:jc w:val="both"/>
        <w:rPr>
          <w:rFonts w:ascii="Calibri Light" w:hAnsi="Calibri Light" w:cs="Calibri Light"/>
          <w:bCs/>
          <w:color w:val="000000"/>
        </w:rPr>
      </w:pPr>
      <w:r w:rsidRPr="00DC5B1B">
        <w:rPr>
          <w:rFonts w:ascii="Calibri Light" w:hAnsi="Calibri Light" w:cs="Calibri Light"/>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9B53B8" w:rsidRPr="00DC5B1B" w14:paraId="7C851EF9" w14:textId="77777777" w:rsidTr="009B53B8">
        <w:trPr>
          <w:trHeight w:val="209"/>
          <w:jc w:val="center"/>
        </w:trPr>
        <w:tc>
          <w:tcPr>
            <w:tcW w:w="3539" w:type="dxa"/>
          </w:tcPr>
          <w:p w14:paraId="617FBD11" w14:textId="77777777" w:rsidR="009B53B8" w:rsidRPr="00DC5B1B" w:rsidRDefault="009B53B8" w:rsidP="009B53B8">
            <w:pPr>
              <w:jc w:val="center"/>
              <w:rPr>
                <w:rFonts w:ascii="Calibri Light" w:hAnsi="Calibri Light" w:cs="Calibri Light"/>
                <w:b/>
                <w:color w:val="000000"/>
              </w:rPr>
            </w:pPr>
            <w:r w:rsidRPr="00DC5B1B">
              <w:rPr>
                <w:rFonts w:ascii="Calibri Light" w:hAnsi="Calibri Light" w:cs="Calibri Light"/>
                <w:b/>
                <w:color w:val="000000"/>
              </w:rPr>
              <w:t>SECTOR ECONÓMICO</w:t>
            </w:r>
          </w:p>
        </w:tc>
      </w:tr>
      <w:tr w:rsidR="009B53B8" w:rsidRPr="00DC5B1B" w14:paraId="5EF565CD" w14:textId="77777777" w:rsidTr="009B53B8">
        <w:trPr>
          <w:trHeight w:val="132"/>
          <w:jc w:val="center"/>
        </w:trPr>
        <w:tc>
          <w:tcPr>
            <w:tcW w:w="3539" w:type="dxa"/>
            <w:vAlign w:val="center"/>
          </w:tcPr>
          <w:p w14:paraId="1A022295" w14:textId="77777777" w:rsidR="009B53B8" w:rsidRPr="00DC5B1B" w:rsidRDefault="009B53B8" w:rsidP="009B53B8">
            <w:pPr>
              <w:rPr>
                <w:rFonts w:ascii="Calibri Light" w:hAnsi="Calibri Light" w:cs="Calibri Light"/>
                <w:color w:val="000000"/>
              </w:rPr>
            </w:pPr>
            <w:r w:rsidRPr="00DC5B1B">
              <w:rPr>
                <w:rFonts w:ascii="Calibri Light" w:hAnsi="Calibri Light" w:cs="Calibri Light"/>
                <w:color w:val="000000"/>
              </w:rPr>
              <w:t>Sector terciario o de servicios</w:t>
            </w:r>
          </w:p>
        </w:tc>
      </w:tr>
      <w:tr w:rsidR="009B53B8" w:rsidRPr="00DC5B1B" w14:paraId="0699C874" w14:textId="77777777" w:rsidTr="009B53B8">
        <w:trPr>
          <w:trHeight w:val="196"/>
          <w:jc w:val="center"/>
        </w:trPr>
        <w:tc>
          <w:tcPr>
            <w:tcW w:w="3539" w:type="dxa"/>
            <w:vAlign w:val="center"/>
          </w:tcPr>
          <w:p w14:paraId="074F41BE" w14:textId="77777777" w:rsidR="009B53B8" w:rsidRPr="00DC5B1B" w:rsidRDefault="009B53B8" w:rsidP="009B53B8">
            <w:pPr>
              <w:rPr>
                <w:rFonts w:ascii="Calibri Light" w:hAnsi="Calibri Light" w:cs="Calibri Light"/>
                <w:color w:val="000000"/>
              </w:rPr>
            </w:pPr>
            <w:r w:rsidRPr="00DC5B1B">
              <w:rPr>
                <w:rFonts w:ascii="Calibri Light" w:hAnsi="Calibri Light" w:cs="Calibri Light"/>
                <w:color w:val="000000"/>
              </w:rPr>
              <w:t>Servicios profesionales</w:t>
            </w:r>
          </w:p>
        </w:tc>
      </w:tr>
    </w:tbl>
    <w:p w14:paraId="57E45C47" w14:textId="7FEDD8E8" w:rsidR="009B53B8" w:rsidRDefault="009B53B8" w:rsidP="00C96AAF">
      <w:pPr>
        <w:spacing w:after="0" w:line="240" w:lineRule="auto"/>
        <w:jc w:val="both"/>
        <w:rPr>
          <w:rFonts w:ascii="Calibri Light" w:hAnsi="Calibri Light" w:cs="Calibri Light"/>
        </w:rPr>
      </w:pPr>
    </w:p>
    <w:p w14:paraId="62A73358" w14:textId="43699980" w:rsidR="00DC5B1B" w:rsidRDefault="00DC5B1B" w:rsidP="00C96AAF">
      <w:pPr>
        <w:spacing w:after="0" w:line="240" w:lineRule="auto"/>
        <w:jc w:val="both"/>
        <w:rPr>
          <w:rFonts w:ascii="Calibri Light" w:hAnsi="Calibri Light" w:cs="Calibri Light"/>
        </w:rPr>
      </w:pPr>
    </w:p>
    <w:p w14:paraId="453297DF" w14:textId="40F90DB8" w:rsidR="00DC5B1B" w:rsidRDefault="00DC5B1B" w:rsidP="00C96AAF">
      <w:pPr>
        <w:spacing w:after="0" w:line="240" w:lineRule="auto"/>
        <w:jc w:val="both"/>
        <w:rPr>
          <w:rFonts w:ascii="Calibri Light" w:hAnsi="Calibri Light" w:cs="Calibri Light"/>
        </w:rPr>
      </w:pPr>
    </w:p>
    <w:p w14:paraId="2D901F2A" w14:textId="77777777" w:rsidR="00DC5B1B" w:rsidRPr="00DC5B1B" w:rsidRDefault="00DC5B1B" w:rsidP="00C96AAF">
      <w:pPr>
        <w:spacing w:after="0" w:line="240" w:lineRule="auto"/>
        <w:jc w:val="both"/>
        <w:rPr>
          <w:rFonts w:ascii="Calibri Light" w:hAnsi="Calibri Light" w:cs="Calibri Light"/>
        </w:rPr>
      </w:pPr>
    </w:p>
    <w:p w14:paraId="7F61B510"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b/>
          <w:bCs/>
        </w:rPr>
      </w:pPr>
      <w:r w:rsidRPr="00DC5B1B">
        <w:rPr>
          <w:rFonts w:ascii="Calibri Light" w:hAnsi="Calibri Light" w:cs="Calibri Light"/>
          <w:b/>
          <w:bCs/>
        </w:rPr>
        <w:t>Perspectiva Legal:</w:t>
      </w:r>
    </w:p>
    <w:p w14:paraId="626C2A4F"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6AA01082"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b/>
          <w:bCs/>
        </w:rPr>
      </w:pPr>
      <w:r w:rsidRPr="00DC5B1B">
        <w:rPr>
          <w:rFonts w:ascii="Calibri Light" w:hAnsi="Calibri Light" w:cs="Calibri Light"/>
          <w:b/>
          <w:bCs/>
        </w:rPr>
        <w:t>Perspectiva Comercial, Organizacional y Técnica:</w:t>
      </w:r>
    </w:p>
    <w:p w14:paraId="19A63614"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El Centro de comercio y servicios ha encontrado que en el sector se ofrecen servicios de personas naturales, en donde se encuentran profesionales, tecnólogos y técnicos con la formación suficiente 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1875517E"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67C41966"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 xml:space="preserve">Es de anotar, que el desarrollo productivo en lo referente a comercio y servicios de la </w:t>
      </w:r>
      <w:proofErr w:type="gramStart"/>
      <w:r w:rsidRPr="00DC5B1B">
        <w:rPr>
          <w:rFonts w:ascii="Calibri Light" w:hAnsi="Calibri Light" w:cs="Calibri Light"/>
        </w:rPr>
        <w:t>región,</w:t>
      </w:r>
      <w:proofErr w:type="gramEnd"/>
      <w:r w:rsidRPr="00DC5B1B">
        <w:rPr>
          <w:rFonts w:ascii="Calibri Light" w:hAnsi="Calibri Light" w:cs="Calibri Light"/>
        </w:rPr>
        <w:t xml:space="preserve">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690F5AF5"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b/>
          <w:bCs/>
        </w:rPr>
      </w:pPr>
      <w:r w:rsidRPr="00DC5B1B">
        <w:rPr>
          <w:rFonts w:ascii="Calibri Light" w:hAnsi="Calibri Light" w:cs="Calibri Light"/>
          <w:b/>
          <w:bCs/>
        </w:rPr>
        <w:t>Perspectiva Financiera:</w:t>
      </w:r>
    </w:p>
    <w:p w14:paraId="0D216158"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que tal información no es determinante para establecer las condiciones del contrato.</w:t>
      </w:r>
    </w:p>
    <w:p w14:paraId="54A01581"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b/>
          <w:bCs/>
        </w:rPr>
        <w:t>Experiencia que requiere quien presta el servicio de acuerdo con la complejidad del caso.</w:t>
      </w:r>
    </w:p>
    <w:p w14:paraId="1C65D9F8"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0A67CC59"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 xml:space="preserve">Así mismo, es preciso dejar constancia que la entidad en la vigencia fiscal pasada, adelantó la contratación de servicios de carácter temporal para que impartan formación en las diferentes áreas del conocimiento, las </w:t>
      </w:r>
      <w:r w:rsidRPr="00DC5B1B">
        <w:rPr>
          <w:rFonts w:ascii="Calibri Light" w:hAnsi="Calibri Light" w:cs="Calibri Light"/>
        </w:rPr>
        <w:lastRenderedPageBreak/>
        <w:t>contrataciones fueron adelantadas mediante contratación directas de prestaciones de servicios, los que han suplido y satisfecho la necesidad de la Entidad.</w:t>
      </w:r>
    </w:p>
    <w:p w14:paraId="4B173039"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determinado.</w:t>
      </w:r>
    </w:p>
    <w:p w14:paraId="53A1D5E5"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Continuando con el análisis del sector es pertinente indicar que la contratación de este tipo de servicios le ha permitido a la entidad satisfacer la necesidad de contar con profesionales, tecnólogos y técnicos expertos.</w:t>
      </w:r>
    </w:p>
    <w:p w14:paraId="02978E35" w14:textId="77777777" w:rsidR="00736710" w:rsidRPr="00DC5B1B" w:rsidRDefault="00736710" w:rsidP="00736710">
      <w:pPr>
        <w:widowControl w:val="0"/>
        <w:autoSpaceDE w:val="0"/>
        <w:autoSpaceDN w:val="0"/>
        <w:adjustRightInd w:val="0"/>
        <w:spacing w:line="240" w:lineRule="atLeast"/>
        <w:jc w:val="both"/>
        <w:rPr>
          <w:rFonts w:ascii="Calibri Light" w:hAnsi="Calibri Light" w:cs="Calibri Light"/>
          <w:b/>
          <w:bCs/>
        </w:rPr>
      </w:pPr>
      <w:r w:rsidRPr="00DC5B1B">
        <w:rPr>
          <w:rFonts w:ascii="Calibri Light" w:hAnsi="Calibri Light" w:cs="Calibri Light"/>
          <w:b/>
          <w:bCs/>
        </w:rPr>
        <w:t>14.1</w:t>
      </w:r>
      <w:r w:rsidRPr="00DC5B1B">
        <w:rPr>
          <w:rFonts w:ascii="Calibri Light" w:hAnsi="Calibri Light" w:cs="Calibri Light"/>
          <w:b/>
          <w:bCs/>
        </w:rPr>
        <w:tab/>
        <w:t>Idoneidad y experiencia.</w:t>
      </w:r>
    </w:p>
    <w:p w14:paraId="50FC4616" w14:textId="3845D821" w:rsidR="00DB0A19" w:rsidRPr="00DC5B1B" w:rsidRDefault="00DB0A19" w:rsidP="00DB0A19">
      <w:pPr>
        <w:pStyle w:val="Prrafodelista"/>
        <w:widowControl w:val="0"/>
        <w:numPr>
          <w:ilvl w:val="0"/>
          <w:numId w:val="27"/>
        </w:numPr>
        <w:autoSpaceDE w:val="0"/>
        <w:autoSpaceDN w:val="0"/>
        <w:adjustRightInd w:val="0"/>
        <w:spacing w:line="240" w:lineRule="atLeast"/>
        <w:jc w:val="both"/>
        <w:rPr>
          <w:rFonts w:ascii="Calibri Light" w:hAnsi="Calibri Light" w:cs="Calibri Light"/>
        </w:rPr>
      </w:pPr>
      <w:r w:rsidRPr="00DC5B1B">
        <w:rPr>
          <w:rFonts w:ascii="Calibri Light" w:hAnsi="Calibri Light" w:cs="Calibri Light"/>
        </w:rPr>
        <w:t>Anexo formato de idoneidad y experiencia_ LUIS CARLOS SALAZAR BOLAÑOS</w:t>
      </w:r>
    </w:p>
    <w:p w14:paraId="612565FC" w14:textId="77777777" w:rsidR="00736710" w:rsidRPr="00DC5B1B" w:rsidRDefault="00736710" w:rsidP="00736710">
      <w:pPr>
        <w:jc w:val="both"/>
        <w:rPr>
          <w:rFonts w:ascii="Calibri Light" w:hAnsi="Calibri Light" w:cs="Calibri Light"/>
          <w:b/>
        </w:rPr>
      </w:pPr>
      <w:r w:rsidRPr="00DC5B1B">
        <w:rPr>
          <w:rFonts w:ascii="Calibri Light" w:hAnsi="Calibri Light" w:cs="Calibri Light"/>
          <w:b/>
        </w:rPr>
        <w:t>14.2</w:t>
      </w:r>
      <w:r w:rsidRPr="00DC5B1B">
        <w:rPr>
          <w:rFonts w:ascii="Calibri Light" w:hAnsi="Calibri Light" w:cs="Calibri Light"/>
          <w:b/>
        </w:rPr>
        <w:tab/>
        <w:t>Estudio de la Oferta.</w:t>
      </w:r>
    </w:p>
    <w:p w14:paraId="72C664A1" w14:textId="77777777" w:rsidR="00736710" w:rsidRPr="00DC5B1B" w:rsidRDefault="00736710" w:rsidP="00736710">
      <w:pPr>
        <w:jc w:val="both"/>
        <w:rPr>
          <w:rFonts w:ascii="Calibri Light" w:eastAsia="Times New Roman" w:hAnsi="Calibri Light" w:cs="Calibri Light"/>
          <w:lang w:val="es-ES"/>
        </w:rPr>
      </w:pPr>
      <w:r w:rsidRPr="00DC5B1B">
        <w:rPr>
          <w:rFonts w:ascii="Calibri Light" w:hAnsi="Calibri Light" w:cs="Calibri Light"/>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400F5B37" w14:textId="77777777" w:rsidR="00736710" w:rsidRPr="00DC5B1B" w:rsidRDefault="00736710" w:rsidP="00736710">
      <w:pPr>
        <w:jc w:val="both"/>
        <w:rPr>
          <w:rFonts w:ascii="Calibri Light" w:eastAsia="Times New Roman" w:hAnsi="Calibri Light" w:cs="Calibri Light"/>
          <w:lang w:val="es-ES"/>
        </w:rPr>
      </w:pPr>
      <w:r w:rsidRPr="00DC5B1B">
        <w:rPr>
          <w:rFonts w:ascii="Calibri Light" w:hAnsi="Calibri Light" w:cs="Calibri Light"/>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282B2805" w14:textId="77777777" w:rsidR="00736710" w:rsidRPr="00DC5B1B" w:rsidRDefault="00736710" w:rsidP="00736710">
      <w:pPr>
        <w:jc w:val="both"/>
        <w:rPr>
          <w:rFonts w:ascii="Calibri Light" w:eastAsia="Times New Roman" w:hAnsi="Calibri Light" w:cs="Calibri Light"/>
          <w:lang w:val="es-ES"/>
        </w:rPr>
      </w:pPr>
      <w:r w:rsidRPr="00DC5B1B">
        <w:rPr>
          <w:rFonts w:ascii="Calibri Light" w:eastAsia="Times New Roman" w:hAnsi="Calibri Light" w:cs="Calibri Light"/>
          <w:lang w:val="es-ES"/>
        </w:rPr>
        <w:t xml:space="preserve">Es por ello </w:t>
      </w:r>
      <w:proofErr w:type="gramStart"/>
      <w:r w:rsidRPr="00DC5B1B">
        <w:rPr>
          <w:rFonts w:ascii="Calibri Light" w:eastAsia="Times New Roman" w:hAnsi="Calibri Light" w:cs="Calibri Light"/>
          <w:lang w:val="es-ES"/>
        </w:rPr>
        <w:t>que</w:t>
      </w:r>
      <w:proofErr w:type="gramEnd"/>
      <w:r w:rsidRPr="00DC5B1B">
        <w:rPr>
          <w:rFonts w:ascii="Calibri Light" w:eastAsia="Times New Roman" w:hAnsi="Calibri Light" w:cs="Calibri Light"/>
          <w:lang w:val="es-ES"/>
        </w:rPr>
        <w:t xml:space="preserve"> en el mercado colombiano existen múltiples profesionales y expertos en diferentes materias que prestan sus servicios a diversas entidades y cuyo objeto y obligaciones son similares a las que aquí se pretende contratar.</w:t>
      </w:r>
    </w:p>
    <w:p w14:paraId="3073B002" w14:textId="0CC29B22" w:rsidR="00736710" w:rsidRPr="00DC5B1B" w:rsidRDefault="00736710" w:rsidP="00736710">
      <w:pPr>
        <w:jc w:val="both"/>
        <w:rPr>
          <w:rFonts w:ascii="Calibri Light" w:eastAsia="Times New Roman" w:hAnsi="Calibri Light" w:cs="Calibri Light"/>
          <w:lang w:val="es-ES"/>
        </w:rPr>
      </w:pPr>
      <w:r w:rsidRPr="00DC5B1B">
        <w:rPr>
          <w:rFonts w:ascii="Calibri Light" w:eastAsia="Times New Roman" w:hAnsi="Calibri Light" w:cs="Calibri Light"/>
          <w:lang w:val="es-ES"/>
        </w:rPr>
        <w:t xml:space="preserve">Sin embargo, una vez analizada la hoja de vida de los futuros contratistas, frente al objeto contractual, las obligaciones y la necesidad que se pretende satisfacer, el </w:t>
      </w:r>
      <w:r w:rsidRPr="00DC5B1B">
        <w:rPr>
          <w:rFonts w:ascii="Calibri Light" w:eastAsia="Times New Roman" w:hAnsi="Calibri Light" w:cs="Calibri Light"/>
          <w:lang w:eastAsia="es-CO"/>
        </w:rPr>
        <w:t xml:space="preserve">Subdirector del </w:t>
      </w:r>
      <w:proofErr w:type="gramStart"/>
      <w:r w:rsidRPr="00DC5B1B">
        <w:rPr>
          <w:rFonts w:ascii="Calibri Light" w:eastAsia="Times New Roman" w:hAnsi="Calibri Light" w:cs="Calibri Light"/>
          <w:lang w:eastAsia="es-CO"/>
        </w:rPr>
        <w:t xml:space="preserve">Centro  </w:t>
      </w:r>
      <w:r w:rsidRPr="00DC5B1B">
        <w:rPr>
          <w:rFonts w:ascii="Calibri Light" w:eastAsia="Times New Roman" w:hAnsi="Calibri Light" w:cs="Calibri Light"/>
          <w:lang w:val="es-ES"/>
        </w:rPr>
        <w:t>con</w:t>
      </w:r>
      <w:proofErr w:type="gramEnd"/>
      <w:r w:rsidRPr="00DC5B1B">
        <w:rPr>
          <w:rFonts w:ascii="Calibri Light" w:eastAsia="Times New Roman" w:hAnsi="Calibri Light" w:cs="Calibri Light"/>
          <w:lang w:val="es-ES"/>
        </w:rPr>
        <w:t xml:space="preserve"> base en la acta de selección que deberá ser aportada por el comité de verificación y validación, previa contratación por medio de la plataforma SECOP II, se determinara si los futuros contratistas cumplen con los requisitos señalados anteriormente. </w:t>
      </w:r>
    </w:p>
    <w:p w14:paraId="613410F2" w14:textId="77777777" w:rsidR="00736710" w:rsidRPr="00DC5B1B" w:rsidRDefault="00736710" w:rsidP="00736710">
      <w:pPr>
        <w:jc w:val="both"/>
        <w:rPr>
          <w:rFonts w:ascii="Calibri Light" w:hAnsi="Calibri Light" w:cs="Calibri Light"/>
          <w:b/>
        </w:rPr>
      </w:pPr>
      <w:r w:rsidRPr="00DC5B1B">
        <w:rPr>
          <w:rFonts w:ascii="Calibri Light" w:hAnsi="Calibri Light" w:cs="Calibri Light"/>
          <w:b/>
        </w:rPr>
        <w:t>14.3</w:t>
      </w:r>
      <w:r w:rsidRPr="00DC5B1B">
        <w:rPr>
          <w:rFonts w:ascii="Calibri Light" w:hAnsi="Calibri Light" w:cs="Calibri Light"/>
          <w:b/>
        </w:rPr>
        <w:tab/>
        <w:t>Estudio de la Demanda.</w:t>
      </w:r>
    </w:p>
    <w:p w14:paraId="257AF40D" w14:textId="77777777" w:rsidR="00736710" w:rsidRPr="00DC5B1B" w:rsidRDefault="00736710" w:rsidP="00736710">
      <w:pPr>
        <w:jc w:val="both"/>
        <w:rPr>
          <w:rFonts w:ascii="Calibri Light" w:hAnsi="Calibri Light" w:cs="Calibri Light"/>
          <w:b/>
          <w:bCs/>
        </w:rPr>
      </w:pPr>
      <w:r w:rsidRPr="00DC5B1B">
        <w:rPr>
          <w:rFonts w:ascii="Calibri Light" w:hAnsi="Calibri Light" w:cs="Calibri Light"/>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359C0F21" w14:textId="6D616D45" w:rsidR="009B53B8" w:rsidRPr="00DC5B1B" w:rsidRDefault="00736710" w:rsidP="00736710">
      <w:pPr>
        <w:jc w:val="both"/>
        <w:rPr>
          <w:rFonts w:ascii="Calibri Light" w:hAnsi="Calibri Light" w:cs="Calibri Light"/>
        </w:rPr>
      </w:pPr>
      <w:r w:rsidRPr="00DC5B1B">
        <w:rPr>
          <w:rFonts w:ascii="Calibri Light" w:hAnsi="Calibri Light" w:cs="Calibri Light"/>
        </w:rPr>
        <w:lastRenderedPageBreak/>
        <w:t xml:space="preserve">Para el presente contrato se tuvo como referente los siguientes contratos históricos de la Entidad, en los que se desarrollaron objetos y honorarios similares: </w:t>
      </w:r>
    </w:p>
    <w:p w14:paraId="243F6EDB" w14:textId="79033A2D" w:rsidR="009B53B8" w:rsidRPr="00DC5B1B" w:rsidRDefault="009B53B8" w:rsidP="009B53B8">
      <w:pPr>
        <w:jc w:val="both"/>
        <w:rPr>
          <w:rFonts w:ascii="Calibri Light" w:hAnsi="Calibri Light" w:cs="Calibri Light"/>
          <w:color w:val="000000"/>
        </w:rPr>
      </w:pPr>
      <w:r w:rsidRPr="00DC5B1B">
        <w:rPr>
          <w:rFonts w:ascii="Calibri Light" w:hAnsi="Calibri Light" w:cs="Calibri Light"/>
          <w:b/>
          <w:bCs/>
          <w:color w:val="000000"/>
        </w:rPr>
        <w:t>Año:</w:t>
      </w:r>
      <w:r w:rsidRPr="00DC5B1B">
        <w:rPr>
          <w:rFonts w:ascii="Calibri Light" w:hAnsi="Calibri Light" w:cs="Calibri Light"/>
          <w:color w:val="000000"/>
        </w:rPr>
        <w:t xml:space="preserve"> 202</w:t>
      </w:r>
      <w:r w:rsidR="005A4D85" w:rsidRPr="00DC5B1B">
        <w:rPr>
          <w:rFonts w:ascii="Calibri Light" w:hAnsi="Calibri Light" w:cs="Calibri Light"/>
          <w:color w:val="000000"/>
        </w:rPr>
        <w:t>1</w:t>
      </w:r>
    </w:p>
    <w:p w14:paraId="308C9A48" w14:textId="0AC2A436" w:rsidR="009B53B8" w:rsidRPr="00DC5B1B" w:rsidRDefault="009B53B8" w:rsidP="009B53B8">
      <w:pPr>
        <w:jc w:val="both"/>
        <w:rPr>
          <w:rFonts w:ascii="Calibri Light" w:hAnsi="Calibri Light" w:cs="Calibri Light"/>
          <w:color w:val="000000"/>
        </w:rPr>
      </w:pPr>
      <w:r w:rsidRPr="00DC5B1B">
        <w:rPr>
          <w:rFonts w:ascii="Calibri Light" w:hAnsi="Calibri Light" w:cs="Calibri Light"/>
          <w:b/>
          <w:bCs/>
          <w:color w:val="000000"/>
        </w:rPr>
        <w:t>No. de contratos suscritos:</w:t>
      </w:r>
      <w:r w:rsidRPr="00DC5B1B">
        <w:rPr>
          <w:rFonts w:ascii="Calibri Light" w:hAnsi="Calibri Light" w:cs="Calibri Light"/>
          <w:color w:val="000000"/>
        </w:rPr>
        <w:t xml:space="preserve"> </w:t>
      </w:r>
      <w:r w:rsidR="005A4D85" w:rsidRPr="00DC5B1B">
        <w:rPr>
          <w:rFonts w:ascii="Calibri Light" w:hAnsi="Calibri Light" w:cs="Calibri Light"/>
          <w:color w:val="000000"/>
        </w:rPr>
        <w:t>0</w:t>
      </w:r>
      <w:r w:rsidRPr="00DC5B1B">
        <w:rPr>
          <w:rFonts w:ascii="Calibri Light" w:hAnsi="Calibri Light" w:cs="Calibri Light"/>
          <w:color w:val="000000"/>
        </w:rPr>
        <w:t>1</w:t>
      </w:r>
    </w:p>
    <w:p w14:paraId="1D078404" w14:textId="77777777" w:rsidR="009B53B8" w:rsidRPr="00DC5B1B" w:rsidRDefault="009B53B8" w:rsidP="009B53B8">
      <w:pPr>
        <w:jc w:val="both"/>
        <w:rPr>
          <w:rFonts w:ascii="Calibri Light" w:hAnsi="Calibri Light" w:cs="Calibri Light"/>
          <w:b/>
          <w:bCs/>
          <w:color w:val="000000"/>
        </w:rPr>
      </w:pPr>
      <w:r w:rsidRPr="00DC5B1B">
        <w:rPr>
          <w:rFonts w:ascii="Calibri Light" w:hAnsi="Calibri Light" w:cs="Calibri Light"/>
          <w:b/>
          <w:bCs/>
          <w:color w:val="000000"/>
        </w:rPr>
        <w:t>Objeto de los Contrato:</w:t>
      </w:r>
    </w:p>
    <w:p w14:paraId="740CEEE7" w14:textId="77777777" w:rsidR="00633FA2" w:rsidRPr="00DC5B1B" w:rsidRDefault="00633FA2" w:rsidP="009B53B8">
      <w:pPr>
        <w:jc w:val="both"/>
        <w:rPr>
          <w:rFonts w:ascii="Calibri Light" w:eastAsiaTheme="minorHAnsi" w:hAnsi="Calibri Light" w:cs="Calibri Light"/>
          <w:color w:val="000000"/>
        </w:rPr>
      </w:pPr>
      <w:r w:rsidRPr="00DC5B1B">
        <w:rPr>
          <w:rFonts w:ascii="Calibri Light" w:eastAsiaTheme="minorHAnsi" w:hAnsi="Calibri Light" w:cs="Calibri Light"/>
          <w:color w:val="000000"/>
        </w:rPr>
        <w:t>Prestación de servicios personales de apoyo, para gestionar la información de apoyo de sostenimiento y monitorias para aprendices SENA en los aplicativos dispuestos por la entidad según lineamientos y normatividad vigente.</w:t>
      </w:r>
    </w:p>
    <w:p w14:paraId="10656BF5" w14:textId="7E573EB0" w:rsidR="009B53B8" w:rsidRPr="00DC5B1B" w:rsidRDefault="009B53B8" w:rsidP="009B53B8">
      <w:pPr>
        <w:jc w:val="both"/>
        <w:rPr>
          <w:rFonts w:ascii="Calibri Light" w:eastAsia="Times New Roman" w:hAnsi="Calibri Light" w:cs="Calibri Light"/>
          <w:color w:val="000000"/>
          <w:lang w:val="es-ES" w:eastAsia="es-CO"/>
        </w:rPr>
      </w:pPr>
      <w:r w:rsidRPr="00DC5B1B">
        <w:rPr>
          <w:rFonts w:ascii="Calibri Light" w:hAnsi="Calibri Light" w:cs="Calibri Light"/>
          <w:b/>
        </w:rPr>
        <w:t>PLAZO:</w:t>
      </w:r>
      <w:r w:rsidRPr="00DC5B1B">
        <w:rPr>
          <w:rFonts w:ascii="Calibri Light" w:hAnsi="Calibri Light" w:cs="Calibri Light"/>
        </w:rPr>
        <w:t xml:space="preserve"> </w:t>
      </w:r>
      <w:r w:rsidRPr="00DC5B1B">
        <w:rPr>
          <w:rFonts w:ascii="Calibri Light" w:eastAsia="Times New Roman" w:hAnsi="Calibri Light" w:cs="Calibri Light"/>
          <w:color w:val="000000"/>
          <w:lang w:val="es-ES" w:eastAsia="es-CO"/>
        </w:rPr>
        <w:t>Desde la Legalización o perfeccionamiento del contrato; es decir cuando comienza el mismo a producir efectos y se hacen exigibles las obligaciones, previo un consentimiento mutuo por ambas partes y la voluntad intrínseca de obligarse</w:t>
      </w:r>
      <w:r w:rsidRPr="00DC5B1B">
        <w:rPr>
          <w:rFonts w:ascii="Calibri Light" w:eastAsia="Times New Roman" w:hAnsi="Calibri Light" w:cs="Calibri Light"/>
          <w:color w:val="000000"/>
          <w:lang w:val="es-ES"/>
        </w:rPr>
        <w:t xml:space="preserve"> mediante la plataforma del SECOP II</w:t>
      </w:r>
      <w:r w:rsidRPr="00DC5B1B">
        <w:rPr>
          <w:rFonts w:ascii="Calibri Light" w:eastAsia="Times New Roman" w:hAnsi="Calibri Light" w:cs="Calibri Light"/>
          <w:color w:val="000000"/>
          <w:lang w:val="es-ES" w:eastAsia="es-CO"/>
        </w:rPr>
        <w:t>, vigencia máxima hasta el último día de cale</w:t>
      </w:r>
      <w:r w:rsidRPr="00DC5B1B">
        <w:rPr>
          <w:rFonts w:ascii="Calibri Light" w:eastAsia="Times New Roman" w:hAnsi="Calibri Light" w:cs="Calibri Light"/>
          <w:color w:val="000000"/>
          <w:lang w:val="es-ES"/>
        </w:rPr>
        <w:t xml:space="preserve">ndario académico del año o la </w:t>
      </w:r>
      <w:r w:rsidRPr="00DC5B1B">
        <w:rPr>
          <w:rFonts w:ascii="Calibri Light" w:eastAsia="Times New Roman" w:hAnsi="Calibri Light" w:cs="Calibri Light"/>
          <w:color w:val="000000"/>
          <w:lang w:val="es-ES" w:eastAsia="es-CO"/>
        </w:rPr>
        <w:t>programación asignada por la coordinación académica del centro de formación a cada una de las áreas.</w:t>
      </w:r>
    </w:p>
    <w:p w14:paraId="1DEB4224" w14:textId="587BAC21" w:rsidR="009B53B8" w:rsidRPr="00DC5B1B" w:rsidRDefault="009B53B8" w:rsidP="009B53B8">
      <w:pPr>
        <w:jc w:val="both"/>
        <w:rPr>
          <w:rFonts w:ascii="Calibri Light" w:hAnsi="Calibri Light" w:cs="Calibri Light"/>
          <w:bCs/>
          <w:color w:val="000000"/>
        </w:rPr>
      </w:pPr>
      <w:r w:rsidRPr="00DC5B1B">
        <w:rPr>
          <w:rFonts w:ascii="Calibri Light" w:hAnsi="Calibri Light" w:cs="Calibri Light"/>
          <w:b/>
        </w:rPr>
        <w:t>VALOR DE LOS CONTRATOS:</w:t>
      </w:r>
      <w:r w:rsidRPr="00DC5B1B">
        <w:rPr>
          <w:rFonts w:ascii="Calibri Light" w:hAnsi="Calibri Light" w:cs="Calibri Light"/>
        </w:rPr>
        <w:t xml:space="preserve"> </w:t>
      </w:r>
      <w:r w:rsidRPr="00DC5B1B">
        <w:rPr>
          <w:rFonts w:ascii="Calibri Light" w:hAnsi="Calibri Light" w:cs="Calibri Light"/>
          <w:bCs/>
          <w:color w:val="000000"/>
        </w:rPr>
        <w:t>$</w:t>
      </w:r>
      <w:r w:rsidR="001F62A4" w:rsidRPr="00DC5B1B">
        <w:rPr>
          <w:rFonts w:ascii="Calibri Light" w:hAnsi="Calibri Light" w:cs="Calibri Light"/>
          <w:bCs/>
          <w:color w:val="000000"/>
        </w:rPr>
        <w:t xml:space="preserve"> </w:t>
      </w:r>
      <w:r w:rsidR="00633FA2" w:rsidRPr="00DC5B1B">
        <w:rPr>
          <w:rFonts w:ascii="Calibri Light" w:hAnsi="Calibri Light" w:cs="Calibri Light"/>
          <w:bCs/>
          <w:color w:val="000000"/>
        </w:rPr>
        <w:t>$25.350.000</w:t>
      </w:r>
    </w:p>
    <w:p w14:paraId="5171C478" w14:textId="59293DA7" w:rsidR="001E45F9" w:rsidRPr="00DC5B1B" w:rsidRDefault="001E45F9" w:rsidP="001E45F9">
      <w:pPr>
        <w:widowControl w:val="0"/>
        <w:autoSpaceDE w:val="0"/>
        <w:autoSpaceDN w:val="0"/>
        <w:adjustRightInd w:val="0"/>
        <w:spacing w:line="240" w:lineRule="atLeast"/>
        <w:jc w:val="both"/>
        <w:rPr>
          <w:rFonts w:ascii="Calibri Light" w:eastAsia="Times New Roman" w:hAnsi="Calibri Light" w:cs="Calibri Light"/>
          <w:lang w:eastAsia="es-CO"/>
        </w:rPr>
      </w:pPr>
      <w:r w:rsidRPr="00DC5B1B">
        <w:rPr>
          <w:rFonts w:ascii="Calibri Light" w:eastAsia="Times New Roman" w:hAnsi="Calibri Light" w:cs="Calibri Light"/>
          <w:b/>
          <w:bCs/>
          <w:lang w:eastAsia="es-CO"/>
        </w:rPr>
        <w:t>1</w:t>
      </w:r>
      <w:r w:rsidR="00D216EC" w:rsidRPr="00DC5B1B">
        <w:rPr>
          <w:rFonts w:ascii="Calibri Light" w:eastAsia="Times New Roman" w:hAnsi="Calibri Light" w:cs="Calibri Light"/>
          <w:b/>
          <w:bCs/>
          <w:lang w:eastAsia="es-CO"/>
        </w:rPr>
        <w:t>5</w:t>
      </w:r>
      <w:r w:rsidRPr="00DC5B1B">
        <w:rPr>
          <w:rFonts w:ascii="Calibri Light" w:eastAsia="Times New Roman" w:hAnsi="Calibri Light" w:cs="Calibri Light"/>
          <w:b/>
          <w:bCs/>
          <w:lang w:eastAsia="es-CO"/>
        </w:rPr>
        <w:t>.</w:t>
      </w:r>
      <w:r w:rsidRPr="00DC5B1B">
        <w:rPr>
          <w:rFonts w:ascii="Calibri Light" w:hAnsi="Calibri Light" w:cs="Calibri Light"/>
          <w:b/>
          <w:bCs/>
        </w:rPr>
        <w:t xml:space="preserve"> Recomendación al Ordenador del Gasto: </w:t>
      </w:r>
    </w:p>
    <w:p w14:paraId="63C684F2" w14:textId="77777777" w:rsidR="00F16FF7" w:rsidRPr="00DC5B1B" w:rsidRDefault="00F16FF7" w:rsidP="008429C9">
      <w:pPr>
        <w:widowControl w:val="0"/>
        <w:autoSpaceDE w:val="0"/>
        <w:autoSpaceDN w:val="0"/>
        <w:adjustRightInd w:val="0"/>
        <w:spacing w:after="0" w:line="240" w:lineRule="atLeast"/>
        <w:jc w:val="both"/>
        <w:rPr>
          <w:rFonts w:ascii="Calibri Light" w:hAnsi="Calibri Light" w:cs="Calibri Light"/>
        </w:rPr>
      </w:pPr>
      <w:r w:rsidRPr="00DC5B1B">
        <w:rPr>
          <w:rFonts w:ascii="Calibri Light" w:hAnsi="Calibri Light" w:cs="Calibri Light"/>
        </w:rPr>
        <w:t>Que revisada y validada la documentación presentada por el futuro contratista en el SIGEP y verificado el 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p>
    <w:p w14:paraId="2D04D838" w14:textId="77777777" w:rsidR="00F16FF7" w:rsidRPr="00DC5B1B" w:rsidRDefault="00F16FF7" w:rsidP="008429C9">
      <w:pPr>
        <w:widowControl w:val="0"/>
        <w:autoSpaceDE w:val="0"/>
        <w:autoSpaceDN w:val="0"/>
        <w:adjustRightInd w:val="0"/>
        <w:spacing w:after="0" w:line="240" w:lineRule="atLeast"/>
        <w:jc w:val="both"/>
        <w:rPr>
          <w:rFonts w:ascii="Calibri Light" w:hAnsi="Calibri Light" w:cs="Calibri Light"/>
        </w:rPr>
      </w:pPr>
    </w:p>
    <w:p w14:paraId="68B5EF3E" w14:textId="51E72F0D" w:rsidR="001E45F9" w:rsidRPr="00DC5B1B" w:rsidRDefault="008429C9" w:rsidP="008429C9">
      <w:pPr>
        <w:widowControl w:val="0"/>
        <w:autoSpaceDE w:val="0"/>
        <w:autoSpaceDN w:val="0"/>
        <w:adjustRightInd w:val="0"/>
        <w:spacing w:after="0" w:line="240" w:lineRule="atLeast"/>
        <w:jc w:val="both"/>
        <w:rPr>
          <w:rFonts w:ascii="Calibri Light" w:hAnsi="Calibri Light" w:cs="Calibri Light"/>
        </w:rPr>
      </w:pPr>
      <w:r w:rsidRPr="00DC5B1B">
        <w:rPr>
          <w:rFonts w:ascii="Calibri Light" w:hAnsi="Calibri Light" w:cs="Calibri Light"/>
        </w:rPr>
        <w:t xml:space="preserve">Se expide en la ciudad de </w:t>
      </w:r>
      <w:proofErr w:type="spellStart"/>
      <w:r w:rsidRPr="00DC5B1B">
        <w:rPr>
          <w:rFonts w:ascii="Calibri Light" w:hAnsi="Calibri Light" w:cs="Calibri Light"/>
        </w:rPr>
        <w:t>Popayan</w:t>
      </w:r>
      <w:proofErr w:type="spellEnd"/>
      <w:r w:rsidRPr="00DC5B1B">
        <w:rPr>
          <w:rFonts w:ascii="Calibri Light" w:hAnsi="Calibri Light" w:cs="Calibri Light"/>
        </w:rPr>
        <w:t>, a los</w:t>
      </w:r>
    </w:p>
    <w:p w14:paraId="2CDB2343" w14:textId="6DE49B7A" w:rsidR="008429C9" w:rsidRPr="00DC5B1B" w:rsidRDefault="008429C9" w:rsidP="008429C9">
      <w:pPr>
        <w:widowControl w:val="0"/>
        <w:autoSpaceDE w:val="0"/>
        <w:autoSpaceDN w:val="0"/>
        <w:adjustRightInd w:val="0"/>
        <w:spacing w:after="0" w:line="240" w:lineRule="atLeast"/>
        <w:jc w:val="both"/>
        <w:rPr>
          <w:rFonts w:ascii="Calibri Light" w:hAnsi="Calibri Light" w:cs="Calibri Light"/>
        </w:rPr>
      </w:pPr>
    </w:p>
    <w:p w14:paraId="762D84DD" w14:textId="0D086780" w:rsidR="008429C9" w:rsidRDefault="008429C9" w:rsidP="008429C9">
      <w:pPr>
        <w:widowControl w:val="0"/>
        <w:autoSpaceDE w:val="0"/>
        <w:autoSpaceDN w:val="0"/>
        <w:adjustRightInd w:val="0"/>
        <w:spacing w:after="0" w:line="240" w:lineRule="atLeast"/>
        <w:jc w:val="both"/>
        <w:rPr>
          <w:rFonts w:ascii="Calibri Light" w:hAnsi="Calibri Light" w:cs="Calibri Light"/>
        </w:rPr>
      </w:pPr>
    </w:p>
    <w:p w14:paraId="26A812CA" w14:textId="6E2853F8" w:rsidR="001E45F9" w:rsidRPr="00DC5B1B" w:rsidRDefault="001E45F9" w:rsidP="008429C9">
      <w:pPr>
        <w:widowControl w:val="0"/>
        <w:autoSpaceDE w:val="0"/>
        <w:autoSpaceDN w:val="0"/>
        <w:adjustRightInd w:val="0"/>
        <w:spacing w:after="0" w:line="240" w:lineRule="atLeast"/>
        <w:jc w:val="center"/>
        <w:rPr>
          <w:rFonts w:ascii="Calibri Light" w:eastAsia="Times New Roman" w:hAnsi="Calibri Light" w:cs="Calibri Light"/>
          <w:b/>
          <w:color w:val="000000"/>
          <w:lang w:eastAsia="es-CO"/>
        </w:rPr>
      </w:pPr>
    </w:p>
    <w:p w14:paraId="5118F9FE" w14:textId="77777777" w:rsidR="008429C9" w:rsidRPr="00DC5B1B" w:rsidRDefault="008429C9" w:rsidP="008429C9">
      <w:pPr>
        <w:widowControl w:val="0"/>
        <w:tabs>
          <w:tab w:val="left" w:pos="5114"/>
        </w:tabs>
        <w:autoSpaceDE w:val="0"/>
        <w:autoSpaceDN w:val="0"/>
        <w:adjustRightInd w:val="0"/>
        <w:spacing w:after="0" w:line="240" w:lineRule="atLeast"/>
        <w:ind w:right="11"/>
        <w:jc w:val="center"/>
        <w:rPr>
          <w:rFonts w:ascii="Calibri Light" w:eastAsia="Times New Roman" w:hAnsi="Calibri Light" w:cs="Calibri Light"/>
          <w:b/>
          <w:bCs/>
          <w:color w:val="000000" w:themeColor="text1"/>
          <w:lang w:eastAsia="es-CO"/>
        </w:rPr>
      </w:pPr>
      <w:r w:rsidRPr="00DC5B1B">
        <w:rPr>
          <w:rFonts w:ascii="Calibri Light" w:eastAsia="Times New Roman" w:hAnsi="Calibri Light" w:cs="Calibri Light"/>
          <w:b/>
          <w:bCs/>
          <w:color w:val="000000" w:themeColor="text1"/>
          <w:lang w:eastAsia="es-CO"/>
        </w:rPr>
        <w:t>JOHN JAIRO MOTTA CALDERON</w:t>
      </w:r>
    </w:p>
    <w:p w14:paraId="463B6841" w14:textId="64DC1A4D" w:rsidR="008429C9" w:rsidRPr="00DC5B1B" w:rsidRDefault="008429C9" w:rsidP="008429C9">
      <w:pPr>
        <w:widowControl w:val="0"/>
        <w:tabs>
          <w:tab w:val="left" w:pos="5114"/>
        </w:tabs>
        <w:autoSpaceDE w:val="0"/>
        <w:autoSpaceDN w:val="0"/>
        <w:adjustRightInd w:val="0"/>
        <w:spacing w:after="0" w:line="240" w:lineRule="atLeast"/>
        <w:ind w:right="11"/>
        <w:jc w:val="center"/>
        <w:rPr>
          <w:rFonts w:ascii="Calibri Light" w:eastAsia="Times New Roman" w:hAnsi="Calibri Light" w:cs="Calibri Light"/>
          <w:color w:val="000000" w:themeColor="text1"/>
          <w:lang w:eastAsia="es-CO"/>
        </w:rPr>
      </w:pPr>
      <w:r w:rsidRPr="00DC5B1B">
        <w:rPr>
          <w:rFonts w:ascii="Calibri Light" w:eastAsia="Times New Roman" w:hAnsi="Calibri Light" w:cs="Calibri Light"/>
          <w:color w:val="000000" w:themeColor="text1"/>
          <w:lang w:eastAsia="es-CO"/>
        </w:rPr>
        <w:t>Subdirector Centro de Comercio y Servicios</w:t>
      </w:r>
    </w:p>
    <w:p w14:paraId="701B5D6D" w14:textId="77777777" w:rsidR="008429C9" w:rsidRPr="00DC5B1B" w:rsidRDefault="008429C9" w:rsidP="008429C9">
      <w:pPr>
        <w:widowControl w:val="0"/>
        <w:tabs>
          <w:tab w:val="left" w:pos="5114"/>
        </w:tabs>
        <w:autoSpaceDE w:val="0"/>
        <w:autoSpaceDN w:val="0"/>
        <w:adjustRightInd w:val="0"/>
        <w:spacing w:after="0" w:line="240" w:lineRule="atLeast"/>
        <w:ind w:right="11"/>
        <w:jc w:val="center"/>
        <w:rPr>
          <w:rFonts w:ascii="Calibri Light" w:eastAsia="Times New Roman" w:hAnsi="Calibri Light" w:cs="Calibri Light"/>
          <w:color w:val="000000" w:themeColor="text1"/>
          <w:lang w:eastAsia="es-CO"/>
        </w:rPr>
      </w:pPr>
      <w:r w:rsidRPr="00DC5B1B">
        <w:rPr>
          <w:rFonts w:ascii="Calibri Light" w:eastAsia="Times New Roman" w:hAnsi="Calibri Light" w:cs="Calibri Light"/>
          <w:color w:val="000000" w:themeColor="text1"/>
          <w:lang w:eastAsia="es-CO"/>
        </w:rPr>
        <w:t>SENA Regional Cauca</w:t>
      </w:r>
    </w:p>
    <w:p w14:paraId="457762A1" w14:textId="77777777" w:rsidR="001E45F9" w:rsidRPr="00DC5B1B" w:rsidRDefault="001E45F9" w:rsidP="001E45F9">
      <w:pPr>
        <w:widowControl w:val="0"/>
        <w:tabs>
          <w:tab w:val="left" w:pos="5114"/>
        </w:tabs>
        <w:autoSpaceDE w:val="0"/>
        <w:autoSpaceDN w:val="0"/>
        <w:adjustRightInd w:val="0"/>
        <w:spacing w:after="0" w:line="240" w:lineRule="atLeast"/>
        <w:ind w:right="11"/>
        <w:rPr>
          <w:rFonts w:ascii="Calibri Light" w:eastAsia="Times New Roman" w:hAnsi="Calibri Light" w:cs="Calibri Light"/>
          <w:color w:val="000000"/>
          <w:lang w:eastAsia="es-CO"/>
        </w:rPr>
      </w:pPr>
    </w:p>
    <w:p w14:paraId="023178DD" w14:textId="5550F680" w:rsidR="001E45F9" w:rsidRPr="00DC5B1B" w:rsidRDefault="008429C9" w:rsidP="008429C9">
      <w:pPr>
        <w:pStyle w:val="Sinespaciado"/>
        <w:rPr>
          <w:rFonts w:ascii="Calibri Light" w:hAnsi="Calibri Light" w:cs="Calibri Light"/>
          <w:color w:val="000000" w:themeColor="text1"/>
          <w:sz w:val="16"/>
          <w:szCs w:val="16"/>
          <w:shd w:val="clear" w:color="auto" w:fill="FFFFFF"/>
        </w:rPr>
      </w:pPr>
      <w:r w:rsidRPr="00DC5B1B">
        <w:rPr>
          <w:rFonts w:ascii="Calibri Light" w:hAnsi="Calibri Light" w:cs="Calibri Light"/>
          <w:color w:val="000000" w:themeColor="text1"/>
          <w:sz w:val="16"/>
          <w:szCs w:val="16"/>
          <w:shd w:val="clear" w:color="auto" w:fill="FFFFFF"/>
        </w:rPr>
        <w:tab/>
      </w:r>
      <w:r w:rsidR="001E45F9" w:rsidRPr="00DC5B1B">
        <w:rPr>
          <w:rFonts w:ascii="Calibri Light" w:hAnsi="Calibri Light" w:cs="Calibri Light"/>
          <w:color w:val="000000" w:themeColor="text1"/>
          <w:sz w:val="16"/>
          <w:szCs w:val="16"/>
          <w:shd w:val="clear" w:color="auto" w:fill="FFFFFF"/>
        </w:rPr>
        <w:tab/>
      </w:r>
    </w:p>
    <w:sectPr w:rsidR="001E45F9" w:rsidRPr="00DC5B1B">
      <w:headerReference w:type="even" r:id="rId11"/>
      <w:headerReference w:type="default" r:id="rId12"/>
      <w:footerReference w:type="even" r:id="rId13"/>
      <w:footerReference w:type="default" r:id="rId14"/>
      <w:headerReference w:type="first" r:id="rId15"/>
      <w:foot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ABB66" w14:textId="77777777" w:rsidR="008F38C2" w:rsidRDefault="008F38C2">
      <w:pPr>
        <w:spacing w:after="0" w:line="240" w:lineRule="auto"/>
      </w:pPr>
      <w:r>
        <w:separator/>
      </w:r>
    </w:p>
  </w:endnote>
  <w:endnote w:type="continuationSeparator" w:id="0">
    <w:p w14:paraId="7F435632" w14:textId="77777777" w:rsidR="008F38C2" w:rsidRDefault="008F38C2">
      <w:pPr>
        <w:spacing w:after="0" w:line="240" w:lineRule="auto"/>
      </w:pPr>
      <w:r>
        <w:continuationSeparator/>
      </w:r>
    </w:p>
  </w:endnote>
  <w:endnote w:type="continuationNotice" w:id="1">
    <w:p w14:paraId="4901CF72" w14:textId="77777777" w:rsidR="008F38C2" w:rsidRDefault="008F3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0D8D6"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64571"/>
      <w:docPartObj>
        <w:docPartGallery w:val="Page Numbers (Bottom of Page)"/>
        <w:docPartUnique/>
      </w:docPartObj>
    </w:sdtPr>
    <w:sdtEnd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7E64E390"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8146"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605B6" w14:textId="77777777" w:rsidR="008F38C2" w:rsidRDefault="008F38C2">
      <w:pPr>
        <w:spacing w:after="0" w:line="240" w:lineRule="auto"/>
      </w:pPr>
      <w:r>
        <w:separator/>
      </w:r>
    </w:p>
  </w:footnote>
  <w:footnote w:type="continuationSeparator" w:id="0">
    <w:p w14:paraId="15B5AA23" w14:textId="77777777" w:rsidR="008F38C2" w:rsidRDefault="008F38C2">
      <w:pPr>
        <w:spacing w:after="0" w:line="240" w:lineRule="auto"/>
      </w:pPr>
      <w:r>
        <w:continuationSeparator/>
      </w:r>
    </w:p>
  </w:footnote>
  <w:footnote w:type="continuationNotice" w:id="1">
    <w:p w14:paraId="1D7DECE3" w14:textId="77777777" w:rsidR="008F38C2" w:rsidRDefault="008F38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F819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3574" w14:textId="5C3FC7B1" w:rsidR="00E85AFD" w:rsidRDefault="008223F7">
    <w:pPr>
      <w:pStyle w:val="Encabezado"/>
    </w:pPr>
    <w:r>
      <w:rPr>
        <w:noProof/>
        <w:lang w:eastAsia="es-CO"/>
      </w:rPr>
      <w:drawing>
        <wp:anchor distT="0" distB="0" distL="114300" distR="114300" simplePos="0" relativeHeight="251660290" behindDoc="0" locked="0" layoutInCell="1" allowOverlap="1" wp14:anchorId="15DCB5C8" wp14:editId="2E1B7270">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0A419F3A" w14:textId="77777777" w:rsidR="00E85AFD" w:rsidRDefault="00E85AFD">
    <w:pPr>
      <w:pStyle w:val="Encabezado"/>
    </w:pPr>
  </w:p>
  <w:p w14:paraId="12861FC2"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6D15FC"/>
    <w:multiLevelType w:val="hybridMultilevel"/>
    <w:tmpl w:val="3C10B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0"/>
  </w:num>
  <w:num w:numId="9">
    <w:abstractNumId w:val="4"/>
  </w:num>
  <w:num w:numId="10">
    <w:abstractNumId w:val="19"/>
  </w:num>
  <w:num w:numId="11">
    <w:abstractNumId w:val="2"/>
  </w:num>
  <w:num w:numId="12">
    <w:abstractNumId w:val="1"/>
  </w:num>
  <w:num w:numId="13">
    <w:abstractNumId w:val="8"/>
  </w:num>
  <w:num w:numId="14">
    <w:abstractNumId w:val="10"/>
  </w:num>
  <w:num w:numId="15">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3"/>
  </w:num>
  <w:num w:numId="21">
    <w:abstractNumId w:val="6"/>
  </w:num>
  <w:num w:numId="22">
    <w:abstractNumId w:val="5"/>
  </w:num>
  <w:num w:numId="23">
    <w:abstractNumId w:val="7"/>
  </w:num>
  <w:num w:numId="24">
    <w:abstractNumId w:val="14"/>
  </w:num>
  <w:num w:numId="25">
    <w:abstractNumId w:val="26"/>
  </w:num>
  <w:num w:numId="26">
    <w:abstractNumId w:val="15"/>
  </w:num>
  <w:num w:numId="2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03A3"/>
    <w:rsid w:val="00001D71"/>
    <w:rsid w:val="00002533"/>
    <w:rsid w:val="000052E9"/>
    <w:rsid w:val="00033205"/>
    <w:rsid w:val="00033EF4"/>
    <w:rsid w:val="000423A8"/>
    <w:rsid w:val="000B71FA"/>
    <w:rsid w:val="000B788A"/>
    <w:rsid w:val="000D0DD2"/>
    <w:rsid w:val="000E4693"/>
    <w:rsid w:val="000F0C5E"/>
    <w:rsid w:val="000F25CF"/>
    <w:rsid w:val="000F3C7B"/>
    <w:rsid w:val="00103E33"/>
    <w:rsid w:val="00141BCB"/>
    <w:rsid w:val="001527EF"/>
    <w:rsid w:val="00194F2C"/>
    <w:rsid w:val="0019729C"/>
    <w:rsid w:val="001A045F"/>
    <w:rsid w:val="001A2616"/>
    <w:rsid w:val="001B5B37"/>
    <w:rsid w:val="001C2CA7"/>
    <w:rsid w:val="001D058F"/>
    <w:rsid w:val="001D07C2"/>
    <w:rsid w:val="001D222C"/>
    <w:rsid w:val="001E2AE3"/>
    <w:rsid w:val="001E45F9"/>
    <w:rsid w:val="001F043C"/>
    <w:rsid w:val="001F0F6F"/>
    <w:rsid w:val="001F62A4"/>
    <w:rsid w:val="00214D74"/>
    <w:rsid w:val="00226DB7"/>
    <w:rsid w:val="00227B3C"/>
    <w:rsid w:val="00246F4D"/>
    <w:rsid w:val="00256732"/>
    <w:rsid w:val="002649CB"/>
    <w:rsid w:val="00287DF4"/>
    <w:rsid w:val="002A1CA2"/>
    <w:rsid w:val="002A416A"/>
    <w:rsid w:val="002C04C7"/>
    <w:rsid w:val="002D12AD"/>
    <w:rsid w:val="002D3843"/>
    <w:rsid w:val="00304DFF"/>
    <w:rsid w:val="003140B0"/>
    <w:rsid w:val="00322207"/>
    <w:rsid w:val="003232D5"/>
    <w:rsid w:val="00331684"/>
    <w:rsid w:val="0034553C"/>
    <w:rsid w:val="0035565D"/>
    <w:rsid w:val="003739A4"/>
    <w:rsid w:val="0037629C"/>
    <w:rsid w:val="00381049"/>
    <w:rsid w:val="003A267C"/>
    <w:rsid w:val="003B2FA3"/>
    <w:rsid w:val="003D6FEE"/>
    <w:rsid w:val="003F7FEF"/>
    <w:rsid w:val="00400D09"/>
    <w:rsid w:val="00404E33"/>
    <w:rsid w:val="0040530B"/>
    <w:rsid w:val="00410E62"/>
    <w:rsid w:val="00440473"/>
    <w:rsid w:val="00453863"/>
    <w:rsid w:val="00455C5B"/>
    <w:rsid w:val="00456B5C"/>
    <w:rsid w:val="00467854"/>
    <w:rsid w:val="00472C4D"/>
    <w:rsid w:val="00483752"/>
    <w:rsid w:val="004C455C"/>
    <w:rsid w:val="004D0918"/>
    <w:rsid w:val="004D584A"/>
    <w:rsid w:val="004E512E"/>
    <w:rsid w:val="004F1D5A"/>
    <w:rsid w:val="00501B31"/>
    <w:rsid w:val="005043BE"/>
    <w:rsid w:val="005202BD"/>
    <w:rsid w:val="00535B98"/>
    <w:rsid w:val="005375FC"/>
    <w:rsid w:val="005623D5"/>
    <w:rsid w:val="00565242"/>
    <w:rsid w:val="00574771"/>
    <w:rsid w:val="005A3EC1"/>
    <w:rsid w:val="005A4D85"/>
    <w:rsid w:val="005C4C92"/>
    <w:rsid w:val="005C65AC"/>
    <w:rsid w:val="005E660A"/>
    <w:rsid w:val="005F6192"/>
    <w:rsid w:val="005F633F"/>
    <w:rsid w:val="006009A1"/>
    <w:rsid w:val="00603782"/>
    <w:rsid w:val="0062003F"/>
    <w:rsid w:val="00624CD8"/>
    <w:rsid w:val="00633FA2"/>
    <w:rsid w:val="006410BE"/>
    <w:rsid w:val="0064437B"/>
    <w:rsid w:val="00651507"/>
    <w:rsid w:val="00665650"/>
    <w:rsid w:val="006679FF"/>
    <w:rsid w:val="00682805"/>
    <w:rsid w:val="006C2AF7"/>
    <w:rsid w:val="006D7021"/>
    <w:rsid w:val="006F7E92"/>
    <w:rsid w:val="00711585"/>
    <w:rsid w:val="00716AF9"/>
    <w:rsid w:val="00736710"/>
    <w:rsid w:val="00737D98"/>
    <w:rsid w:val="0074610F"/>
    <w:rsid w:val="00763E4B"/>
    <w:rsid w:val="00780899"/>
    <w:rsid w:val="007847D9"/>
    <w:rsid w:val="00791645"/>
    <w:rsid w:val="00793002"/>
    <w:rsid w:val="00793F02"/>
    <w:rsid w:val="007A3C8E"/>
    <w:rsid w:val="007B143C"/>
    <w:rsid w:val="007C5C9E"/>
    <w:rsid w:val="007E59AE"/>
    <w:rsid w:val="007E5CCA"/>
    <w:rsid w:val="00816CEC"/>
    <w:rsid w:val="008223F7"/>
    <w:rsid w:val="008333B5"/>
    <w:rsid w:val="008429C9"/>
    <w:rsid w:val="00895A50"/>
    <w:rsid w:val="008A100A"/>
    <w:rsid w:val="008A143E"/>
    <w:rsid w:val="008A2835"/>
    <w:rsid w:val="008B545F"/>
    <w:rsid w:val="008C0C91"/>
    <w:rsid w:val="008C3724"/>
    <w:rsid w:val="008F38C2"/>
    <w:rsid w:val="00903BD1"/>
    <w:rsid w:val="00914114"/>
    <w:rsid w:val="00933696"/>
    <w:rsid w:val="00941F3D"/>
    <w:rsid w:val="009445C8"/>
    <w:rsid w:val="00967F6D"/>
    <w:rsid w:val="00973A13"/>
    <w:rsid w:val="00974FE6"/>
    <w:rsid w:val="009A6B22"/>
    <w:rsid w:val="009B53B8"/>
    <w:rsid w:val="009C3468"/>
    <w:rsid w:val="009D3278"/>
    <w:rsid w:val="009D50D6"/>
    <w:rsid w:val="009F2D51"/>
    <w:rsid w:val="009F7B05"/>
    <w:rsid w:val="00A06F9C"/>
    <w:rsid w:val="00A10F55"/>
    <w:rsid w:val="00A30073"/>
    <w:rsid w:val="00A32AE5"/>
    <w:rsid w:val="00A454BF"/>
    <w:rsid w:val="00A468C8"/>
    <w:rsid w:val="00A606CA"/>
    <w:rsid w:val="00A63563"/>
    <w:rsid w:val="00A6623E"/>
    <w:rsid w:val="00A761BF"/>
    <w:rsid w:val="00A86BFE"/>
    <w:rsid w:val="00AB2B58"/>
    <w:rsid w:val="00AD5AD7"/>
    <w:rsid w:val="00B04606"/>
    <w:rsid w:val="00B319CC"/>
    <w:rsid w:val="00B33B05"/>
    <w:rsid w:val="00B457AB"/>
    <w:rsid w:val="00B47FC7"/>
    <w:rsid w:val="00B5083C"/>
    <w:rsid w:val="00B57C63"/>
    <w:rsid w:val="00B57D8B"/>
    <w:rsid w:val="00B64851"/>
    <w:rsid w:val="00B73628"/>
    <w:rsid w:val="00B75004"/>
    <w:rsid w:val="00B91E21"/>
    <w:rsid w:val="00BA287E"/>
    <w:rsid w:val="00BA3234"/>
    <w:rsid w:val="00BC501A"/>
    <w:rsid w:val="00BC58BB"/>
    <w:rsid w:val="00BE05EE"/>
    <w:rsid w:val="00BE211B"/>
    <w:rsid w:val="00BE6F39"/>
    <w:rsid w:val="00C27980"/>
    <w:rsid w:val="00C329B2"/>
    <w:rsid w:val="00C474BE"/>
    <w:rsid w:val="00C5427B"/>
    <w:rsid w:val="00C64ECF"/>
    <w:rsid w:val="00C84BC0"/>
    <w:rsid w:val="00C96AAF"/>
    <w:rsid w:val="00C977D1"/>
    <w:rsid w:val="00CA4D6C"/>
    <w:rsid w:val="00CB5B0D"/>
    <w:rsid w:val="00CC4664"/>
    <w:rsid w:val="00CF1029"/>
    <w:rsid w:val="00D012A1"/>
    <w:rsid w:val="00D16B9D"/>
    <w:rsid w:val="00D216EC"/>
    <w:rsid w:val="00D41EC7"/>
    <w:rsid w:val="00D4751A"/>
    <w:rsid w:val="00D53F00"/>
    <w:rsid w:val="00D63A2B"/>
    <w:rsid w:val="00D7653E"/>
    <w:rsid w:val="00D92D76"/>
    <w:rsid w:val="00D96B94"/>
    <w:rsid w:val="00DA1A4A"/>
    <w:rsid w:val="00DA4D16"/>
    <w:rsid w:val="00DB0A19"/>
    <w:rsid w:val="00DB2F28"/>
    <w:rsid w:val="00DB7DAF"/>
    <w:rsid w:val="00DC5B1B"/>
    <w:rsid w:val="00DF3D69"/>
    <w:rsid w:val="00E27E5D"/>
    <w:rsid w:val="00E85AFD"/>
    <w:rsid w:val="00E87C56"/>
    <w:rsid w:val="00E9610B"/>
    <w:rsid w:val="00EA1553"/>
    <w:rsid w:val="00EA4B52"/>
    <w:rsid w:val="00EB2B65"/>
    <w:rsid w:val="00EB3B13"/>
    <w:rsid w:val="00EB70B6"/>
    <w:rsid w:val="00EC4061"/>
    <w:rsid w:val="00ED0B6F"/>
    <w:rsid w:val="00EE43F9"/>
    <w:rsid w:val="00EF018D"/>
    <w:rsid w:val="00EF1533"/>
    <w:rsid w:val="00F010C2"/>
    <w:rsid w:val="00F16FF7"/>
    <w:rsid w:val="00F3064F"/>
    <w:rsid w:val="00F306B9"/>
    <w:rsid w:val="00F361A8"/>
    <w:rsid w:val="00F824C5"/>
    <w:rsid w:val="00FA4372"/>
    <w:rsid w:val="00FB155A"/>
    <w:rsid w:val="00FC40B4"/>
    <w:rsid w:val="00FD3701"/>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8822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4769799">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33984509">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13547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customXml/itemProps2.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3.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45289-CDD2-48B9-8218-5D7A8910F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278</TotalTime>
  <Pages>11</Pages>
  <Words>5050</Words>
  <Characters>27779</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Mesa Muñoz</cp:lastModifiedBy>
  <cp:revision>43</cp:revision>
  <cp:lastPrinted>2016-06-08T15:42:00Z</cp:lastPrinted>
  <dcterms:created xsi:type="dcterms:W3CDTF">2022-01-05T15:41:00Z</dcterms:created>
  <dcterms:modified xsi:type="dcterms:W3CDTF">2022-01-12T22:12:00Z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